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CB3" w:rsidRDefault="002149C0" w:rsidP="00301CB3">
      <w:pPr>
        <w:pStyle w:val="a3"/>
        <w:spacing w:before="156" w:after="156"/>
        <w:ind w:leftChars="0" w:left="0" w:firstLineChars="0" w:firstLine="0"/>
        <w:rPr>
          <w:rFonts w:ascii="黑体" w:eastAsia="黑体" w:hAnsi="黑体"/>
        </w:rPr>
      </w:pPr>
      <w:r w:rsidRPr="007827E5">
        <w:rPr>
          <w:rFonts w:ascii="黑体" w:eastAsia="黑体" w:hAnsi="黑体" w:hint="eastAsia"/>
        </w:rPr>
        <w:t>复旦大学物理</w:t>
      </w:r>
      <w:r w:rsidR="00262DEC">
        <w:rPr>
          <w:rFonts w:ascii="黑体" w:eastAsia="黑体" w:hAnsi="黑体" w:hint="eastAsia"/>
        </w:rPr>
        <w:t>学</w:t>
      </w:r>
      <w:r w:rsidRPr="007827E5">
        <w:rPr>
          <w:rFonts w:ascii="黑体" w:eastAsia="黑体" w:hAnsi="黑体" w:hint="eastAsia"/>
        </w:rPr>
        <w:t>系</w:t>
      </w:r>
      <w:r w:rsidR="005730FB">
        <w:rPr>
          <w:rFonts w:ascii="黑体" w:eastAsia="黑体" w:hAnsi="黑体" w:hint="eastAsia"/>
        </w:rPr>
        <w:t>机房</w:t>
      </w:r>
      <w:r w:rsidR="00301CB3" w:rsidRPr="007827E5">
        <w:rPr>
          <w:rFonts w:ascii="黑体" w:eastAsia="黑体" w:hAnsi="黑体"/>
        </w:rPr>
        <w:t>用户设备托管</w:t>
      </w:r>
      <w:r w:rsidR="00054FBF">
        <w:rPr>
          <w:rFonts w:ascii="黑体" w:eastAsia="黑体" w:hAnsi="黑体" w:hint="eastAsia"/>
        </w:rPr>
        <w:t>管理</w:t>
      </w:r>
      <w:r w:rsidRPr="007827E5">
        <w:rPr>
          <w:rFonts w:ascii="黑体" w:eastAsia="黑体" w:hAnsi="黑体" w:hint="eastAsia"/>
        </w:rPr>
        <w:t>规定</w:t>
      </w:r>
      <w:r w:rsidR="00054FBF">
        <w:rPr>
          <w:rFonts w:ascii="黑体" w:eastAsia="黑体" w:hAnsi="黑体" w:hint="eastAsia"/>
        </w:rPr>
        <w:t>（试行）</w:t>
      </w:r>
    </w:p>
    <w:p w:rsidR="00622BCB" w:rsidRPr="00622BCB" w:rsidRDefault="00622BCB" w:rsidP="00622BCB">
      <w:pPr>
        <w:spacing w:before="156" w:after="156"/>
        <w:ind w:left="560" w:firstLine="560"/>
      </w:pPr>
    </w:p>
    <w:p w:rsidR="00054FBF" w:rsidRPr="00054FBF" w:rsidRDefault="00054FBF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 w:rsidRPr="00054FBF">
        <w:rPr>
          <w:rFonts w:ascii="ˎ̥" w:hAnsi="ˎ̥" w:hint="eastAsia"/>
        </w:rPr>
        <w:t>为了加强复旦大学</w:t>
      </w:r>
      <w:r w:rsidR="00262DEC">
        <w:rPr>
          <w:rFonts w:ascii="ˎ̥" w:hAnsi="ˎ̥" w:hint="eastAsia"/>
        </w:rPr>
        <w:t>物理学系</w:t>
      </w:r>
      <w:r w:rsidR="00234645">
        <w:rPr>
          <w:rFonts w:ascii="ˎ̥" w:hAnsi="ˎ̥" w:hint="eastAsia"/>
        </w:rPr>
        <w:t>江湾物理楼</w:t>
      </w:r>
      <w:r w:rsidRPr="00054FBF">
        <w:rPr>
          <w:rFonts w:ascii="ˎ̥" w:hAnsi="ˎ̥" w:hint="eastAsia"/>
        </w:rPr>
        <w:t>机房</w:t>
      </w:r>
      <w:r w:rsidR="00234645">
        <w:rPr>
          <w:rFonts w:ascii="ˎ̥" w:hAnsi="ˎ̥" w:hint="eastAsia"/>
        </w:rPr>
        <w:t>的使用和</w:t>
      </w:r>
      <w:r w:rsidRPr="00054FBF">
        <w:rPr>
          <w:rFonts w:ascii="ˎ̥" w:hAnsi="ˎ̥" w:hint="eastAsia"/>
        </w:rPr>
        <w:t>管理，充分发挥机房效能，为</w:t>
      </w:r>
      <w:r w:rsidR="00262DEC">
        <w:rPr>
          <w:rFonts w:ascii="ˎ̥" w:hAnsi="ˎ̥" w:hint="eastAsia"/>
        </w:rPr>
        <w:t>物理学系</w:t>
      </w:r>
      <w:r w:rsidRPr="00054FBF">
        <w:rPr>
          <w:rFonts w:ascii="ˎ̥" w:hAnsi="ˎ̥" w:hint="eastAsia"/>
        </w:rPr>
        <w:t>和校外合作单位课题组科研项目的顺利开展提供保障，推动大型仪器设备和科学数据与网络资源的共享工作，本着实事求是、公平合理、高效使用的原则，特制定本管理办法。</w:t>
      </w:r>
    </w:p>
    <w:p w:rsidR="00054FBF" w:rsidRPr="00054FBF" w:rsidRDefault="00054FBF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 w:rsidRPr="00054FBF">
        <w:rPr>
          <w:rFonts w:ascii="ˎ̥" w:hAnsi="ˎ̥" w:hint="eastAsia"/>
        </w:rPr>
        <w:t>第一条、在</w:t>
      </w:r>
      <w:r w:rsidR="00234645">
        <w:rPr>
          <w:rFonts w:ascii="ˎ̥" w:hAnsi="ˎ̥" w:hint="eastAsia"/>
        </w:rPr>
        <w:t>物理楼</w:t>
      </w:r>
      <w:r w:rsidRPr="00054FBF">
        <w:rPr>
          <w:rFonts w:ascii="ˎ̥" w:hAnsi="ˎ̥" w:hint="eastAsia"/>
        </w:rPr>
        <w:t>机房存放的</w:t>
      </w:r>
      <w:r w:rsidR="00306D10">
        <w:rPr>
          <w:rFonts w:ascii="ˎ̥" w:hAnsi="ˎ̥" w:hint="eastAsia"/>
        </w:rPr>
        <w:t>托管</w:t>
      </w:r>
      <w:r w:rsidRPr="00054FBF">
        <w:rPr>
          <w:rFonts w:ascii="ˎ̥" w:hAnsi="ˎ̥" w:hint="eastAsia"/>
        </w:rPr>
        <w:t>设备及其管理、使用者必须遵守《中华人民共和国计算机信息网络国际联网管理暂行规定》、《中华人民共和国计算机信息网络国际联网管理暂行规定实施办法》、《互联网安全保护技术措施规定》等相关国家法律</w:t>
      </w:r>
      <w:r w:rsidR="00234645">
        <w:rPr>
          <w:rFonts w:ascii="ˎ̥" w:hAnsi="ˎ̥" w:hint="eastAsia"/>
        </w:rPr>
        <w:t>法规以及</w:t>
      </w:r>
      <w:r w:rsidRPr="00054FBF">
        <w:rPr>
          <w:rFonts w:ascii="ˎ̥" w:hAnsi="ˎ̥" w:hint="eastAsia"/>
        </w:rPr>
        <w:t>复旦大学</w:t>
      </w:r>
      <w:r w:rsidR="00262DEC">
        <w:rPr>
          <w:rFonts w:ascii="ˎ̥" w:hAnsi="ˎ̥" w:hint="eastAsia"/>
        </w:rPr>
        <w:t>物理学系</w:t>
      </w:r>
      <w:r w:rsidRPr="00054FBF">
        <w:rPr>
          <w:rFonts w:ascii="ˎ̥" w:hAnsi="ˎ̥" w:hint="eastAsia"/>
        </w:rPr>
        <w:t>托管管理规定。托管设备只能用于正常的科研活动及有关业务，不得从事法律法规和研究所禁止的活动，包括私自开设代理服务器，使用</w:t>
      </w:r>
      <w:r w:rsidRPr="00054FBF">
        <w:rPr>
          <w:rFonts w:ascii="ˎ̥" w:hAnsi="ˎ̥"/>
        </w:rPr>
        <w:t>P2P</w:t>
      </w:r>
      <w:r w:rsidRPr="00054FBF">
        <w:rPr>
          <w:rFonts w:ascii="ˎ̥" w:hAnsi="ˎ̥" w:hint="eastAsia"/>
        </w:rPr>
        <w:t>软件、黑客扫描软件等，不得存储和发布含有色情、赌博、反动内容的信息，不得存储涉密信息。</w:t>
      </w:r>
      <w:r w:rsidR="00254E6B">
        <w:rPr>
          <w:rFonts w:ascii="ˎ̥" w:hAnsi="ˎ̥" w:hint="eastAsia"/>
        </w:rPr>
        <w:t>根据复旦大学信息网络安全的要求，系统日志必须保留半年以上待查。</w:t>
      </w:r>
    </w:p>
    <w:p w:rsidR="009E2E78" w:rsidRDefault="00054FBF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 w:rsidRPr="00054FBF">
        <w:rPr>
          <w:rFonts w:ascii="ˎ̥" w:hAnsi="ˎ̥" w:hint="eastAsia"/>
        </w:rPr>
        <w:t>第二条、托管设备一般为计算服务器、磁盘阵列等对机房环境有较高需求的计算机系统。</w:t>
      </w:r>
      <w:r w:rsidR="001E783B">
        <w:rPr>
          <w:rFonts w:ascii="ˎ̥" w:hAnsi="ˎ̥" w:hint="eastAsia"/>
        </w:rPr>
        <w:t>物理楼机房</w:t>
      </w:r>
      <w:r w:rsidR="00B163EC">
        <w:rPr>
          <w:rFonts w:ascii="ˎ̥" w:hAnsi="ˎ̥" w:hint="eastAsia"/>
        </w:rPr>
        <w:t>原则上</w:t>
      </w:r>
      <w:r w:rsidR="001E783B">
        <w:rPr>
          <w:rFonts w:ascii="ˎ̥" w:hAnsi="ˎ̥" w:hint="eastAsia"/>
        </w:rPr>
        <w:t>不接受除计算服务器外的</w:t>
      </w:r>
      <w:r w:rsidR="005750EC">
        <w:rPr>
          <w:rFonts w:ascii="ˎ̥" w:hAnsi="ˎ̥" w:hint="eastAsia"/>
        </w:rPr>
        <w:t>其它</w:t>
      </w:r>
      <w:r w:rsidR="001E783B">
        <w:rPr>
          <w:rFonts w:ascii="ˎ̥" w:hAnsi="ˎ̥" w:hint="eastAsia"/>
        </w:rPr>
        <w:t>课题组或者会议网站、</w:t>
      </w:r>
      <w:r w:rsidR="001E783B">
        <w:rPr>
          <w:rFonts w:ascii="ˎ̥" w:hAnsi="ˎ̥" w:hint="eastAsia"/>
        </w:rPr>
        <w:t>FTP</w:t>
      </w:r>
      <w:r w:rsidR="001E783B">
        <w:rPr>
          <w:rFonts w:ascii="ˎ̥" w:hAnsi="ˎ̥" w:hint="eastAsia"/>
        </w:rPr>
        <w:t>等系统的托管。</w:t>
      </w:r>
    </w:p>
    <w:p w:rsidR="00306D10" w:rsidRDefault="00054FBF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 w:rsidRPr="00492886">
        <w:rPr>
          <w:rFonts w:ascii="ˎ̥" w:hAnsi="ˎ̥" w:hint="eastAsia"/>
        </w:rPr>
        <w:t>第三条、各课题组如需要存放托管设备，需填写《服务器托管申请表》</w:t>
      </w:r>
      <w:r w:rsidR="00492886" w:rsidRPr="00492886">
        <w:rPr>
          <w:rFonts w:ascii="ˎ̥" w:hAnsi="ˎ̥" w:hint="eastAsia"/>
        </w:rPr>
        <w:t>经</w:t>
      </w:r>
      <w:r w:rsidR="00262DEC">
        <w:rPr>
          <w:rFonts w:ascii="ˎ̥" w:hAnsi="ˎ̥" w:hint="eastAsia"/>
        </w:rPr>
        <w:t>物理学系</w:t>
      </w:r>
      <w:r w:rsidR="001E783B">
        <w:rPr>
          <w:rFonts w:ascii="ˎ̥" w:hAnsi="ˎ̥" w:hint="eastAsia"/>
        </w:rPr>
        <w:t>党政联席会议</w:t>
      </w:r>
      <w:r w:rsidR="00492886" w:rsidRPr="00492886">
        <w:rPr>
          <w:rFonts w:ascii="ˎ̥" w:hAnsi="ˎ̥" w:hint="eastAsia"/>
        </w:rPr>
        <w:t>同意方可托管</w:t>
      </w:r>
      <w:r w:rsidRPr="00492886">
        <w:rPr>
          <w:rFonts w:ascii="ˎ̥" w:hAnsi="ˎ̥" w:hint="eastAsia"/>
        </w:rPr>
        <w:t>。</w:t>
      </w:r>
      <w:r w:rsidR="00306D10" w:rsidRPr="00492886">
        <w:rPr>
          <w:rFonts w:ascii="ˎ̥" w:hAnsi="ˎ̥" w:hint="eastAsia"/>
        </w:rPr>
        <w:t>托管设备按照占用空间和功率计费。</w:t>
      </w:r>
      <w:r w:rsidR="00492886" w:rsidRPr="00492886">
        <w:rPr>
          <w:rFonts w:ascii="ˎ̥" w:hAnsi="ˎ̥" w:hint="eastAsia"/>
        </w:rPr>
        <w:t>费用标准由</w:t>
      </w:r>
      <w:r w:rsidR="00262DEC">
        <w:rPr>
          <w:rFonts w:ascii="ˎ̥" w:hAnsi="ˎ̥" w:hint="eastAsia"/>
        </w:rPr>
        <w:t>物理学系</w:t>
      </w:r>
      <w:r w:rsidR="001E783B">
        <w:rPr>
          <w:rFonts w:ascii="ˎ̥" w:hAnsi="ˎ̥" w:hint="eastAsia"/>
        </w:rPr>
        <w:t>党政联席会议</w:t>
      </w:r>
      <w:r w:rsidR="00492886" w:rsidRPr="00492886">
        <w:rPr>
          <w:rFonts w:ascii="ˎ̥" w:hAnsi="ˎ̥" w:hint="eastAsia"/>
        </w:rPr>
        <w:t>讨论确定</w:t>
      </w:r>
      <w:r w:rsidR="00B163EC">
        <w:rPr>
          <w:rFonts w:ascii="ˎ̥" w:hAnsi="ˎ̥" w:hint="eastAsia"/>
        </w:rPr>
        <w:t>并</w:t>
      </w:r>
      <w:r w:rsidR="00B163EC">
        <w:rPr>
          <w:rFonts w:ascii="ˎ̥" w:hAnsi="ˎ̥"/>
        </w:rPr>
        <w:t>公布</w:t>
      </w:r>
      <w:r w:rsidR="00492886" w:rsidRPr="00492886">
        <w:rPr>
          <w:rFonts w:ascii="ˎ̥" w:hAnsi="ˎ̥" w:hint="eastAsia"/>
        </w:rPr>
        <w:t>。</w:t>
      </w:r>
      <w:r w:rsidR="00794EF5" w:rsidRPr="00492886">
        <w:rPr>
          <w:rFonts w:ascii="ˎ̥" w:hAnsi="ˎ̥" w:hint="eastAsia"/>
        </w:rPr>
        <w:t>委托方</w:t>
      </w:r>
      <w:r w:rsidR="007D45E1" w:rsidRPr="00492886">
        <w:rPr>
          <w:rFonts w:ascii="ˎ̥" w:hAnsi="ˎ̥" w:hint="eastAsia"/>
        </w:rPr>
        <w:t>中途决定退出，</w:t>
      </w:r>
      <w:r w:rsidR="00794EF5">
        <w:rPr>
          <w:rFonts w:ascii="ˎ̥" w:hAnsi="ˎ̥" w:hint="eastAsia"/>
        </w:rPr>
        <w:t>当年</w:t>
      </w:r>
      <w:r w:rsidR="007D45E1">
        <w:rPr>
          <w:rFonts w:ascii="ˎ̥" w:hAnsi="ˎ̥" w:hint="eastAsia"/>
        </w:rPr>
        <w:t>费用不予退还。</w:t>
      </w:r>
      <w:r w:rsidR="00262DEC">
        <w:rPr>
          <w:rFonts w:ascii="ˎ̥" w:hAnsi="ˎ̥" w:hint="eastAsia"/>
        </w:rPr>
        <w:t>物理学系</w:t>
      </w:r>
      <w:r w:rsidR="009368F3" w:rsidRPr="009368F3">
        <w:rPr>
          <w:rFonts w:ascii="ˎ̥" w:hAnsi="ˎ̥" w:hint="eastAsia"/>
        </w:rPr>
        <w:t>有权拒绝</w:t>
      </w:r>
      <w:r w:rsidR="00794EF5">
        <w:rPr>
          <w:rFonts w:ascii="ˎ̥" w:hAnsi="ˎ̥" w:hint="eastAsia"/>
        </w:rPr>
        <w:t>委托方</w:t>
      </w:r>
      <w:r w:rsidR="009368F3" w:rsidRPr="009368F3">
        <w:rPr>
          <w:rFonts w:ascii="ˎ̥" w:hAnsi="ˎ̥" w:hint="eastAsia"/>
        </w:rPr>
        <w:t>在未经</w:t>
      </w:r>
      <w:r w:rsidR="00262DEC">
        <w:rPr>
          <w:rFonts w:ascii="ˎ̥" w:hAnsi="ˎ̥" w:hint="eastAsia"/>
        </w:rPr>
        <w:t>物理学</w:t>
      </w:r>
      <w:proofErr w:type="gramStart"/>
      <w:r w:rsidR="00262DEC">
        <w:rPr>
          <w:rFonts w:ascii="ˎ̥" w:hAnsi="ˎ̥" w:hint="eastAsia"/>
        </w:rPr>
        <w:t>系</w:t>
      </w:r>
      <w:r w:rsidR="009368F3" w:rsidRPr="009368F3">
        <w:rPr>
          <w:rFonts w:ascii="ˎ̥" w:hAnsi="ˎ̥" w:hint="eastAsia"/>
        </w:rPr>
        <w:t>批准</w:t>
      </w:r>
      <w:proofErr w:type="gramEnd"/>
      <w:r w:rsidR="009368F3" w:rsidRPr="009368F3">
        <w:rPr>
          <w:rFonts w:ascii="ˎ̥" w:hAnsi="ˎ̥" w:hint="eastAsia"/>
        </w:rPr>
        <w:t>并办理相关手续时将托管设备及其配件等搬入</w:t>
      </w:r>
      <w:r w:rsidR="009368F3">
        <w:rPr>
          <w:rFonts w:ascii="ˎ̥" w:hAnsi="ˎ̥" w:hint="eastAsia"/>
        </w:rPr>
        <w:t>或搬离</w:t>
      </w:r>
      <w:r w:rsidR="00262DEC">
        <w:rPr>
          <w:rFonts w:ascii="ˎ̥" w:hAnsi="ˎ̥" w:hint="eastAsia"/>
        </w:rPr>
        <w:t>物理学系</w:t>
      </w:r>
      <w:r w:rsidR="009368F3" w:rsidRPr="009368F3">
        <w:rPr>
          <w:rFonts w:ascii="ˎ̥" w:hAnsi="ˎ̥" w:hint="eastAsia"/>
        </w:rPr>
        <w:t>机房</w:t>
      </w:r>
      <w:r w:rsidR="009368F3">
        <w:rPr>
          <w:rFonts w:ascii="ˎ̥" w:hAnsi="ˎ̥" w:hint="eastAsia"/>
        </w:rPr>
        <w:t>。</w:t>
      </w:r>
    </w:p>
    <w:p w:rsidR="00306D10" w:rsidRPr="009E2E78" w:rsidRDefault="00306D10" w:rsidP="00262DEC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>
        <w:rPr>
          <w:rFonts w:ascii="ˎ̥" w:hAnsi="ˎ̥" w:hint="eastAsia"/>
        </w:rPr>
        <w:t>第四条、</w:t>
      </w:r>
      <w:r w:rsidR="00262DEC">
        <w:rPr>
          <w:rFonts w:ascii="ˎ̥" w:hAnsi="ˎ̥" w:hint="eastAsia"/>
        </w:rPr>
        <w:t>物理学系</w:t>
      </w:r>
      <w:r>
        <w:rPr>
          <w:rFonts w:ascii="ˎ̥" w:hAnsi="ˎ̥" w:hint="eastAsia"/>
        </w:rPr>
        <w:t>机房只接收标准规格的设备</w:t>
      </w:r>
      <w:r w:rsidR="00492886">
        <w:rPr>
          <w:rFonts w:ascii="ˎ̥" w:hAnsi="ˎ̥" w:hint="eastAsia"/>
        </w:rPr>
        <w:t>，一般为了节约空间，建议购置机架或者刀片式服务器。</w:t>
      </w:r>
      <w:r w:rsidR="009E2E78">
        <w:rPr>
          <w:rFonts w:ascii="ˎ̥" w:hAnsi="ˎ̥" w:hint="eastAsia"/>
        </w:rPr>
        <w:t>委托方需提供</w:t>
      </w:r>
      <w:r w:rsidR="009E2E78" w:rsidRPr="009E2E78">
        <w:rPr>
          <w:rFonts w:ascii="ˎ̥" w:hAnsi="ˎ̥" w:hint="eastAsia"/>
        </w:rPr>
        <w:t>托管设备的详细资料，包括：负责人、</w:t>
      </w:r>
      <w:r w:rsidR="009E2E78" w:rsidRPr="009E2E78">
        <w:rPr>
          <w:rFonts w:ascii="ˎ̥" w:hAnsi="ˎ̥" w:hint="eastAsia"/>
        </w:rPr>
        <w:lastRenderedPageBreak/>
        <w:t>联系人、操作系统类型、硬件基本配置</w:t>
      </w:r>
      <w:r w:rsidR="009E2E78">
        <w:rPr>
          <w:rFonts w:ascii="ˎ̥" w:hAnsi="ˎ̥" w:hint="eastAsia"/>
        </w:rPr>
        <w:t>、</w:t>
      </w:r>
      <w:r w:rsidRPr="00054FBF">
        <w:rPr>
          <w:rFonts w:ascii="ˎ̥" w:hAnsi="ˎ̥" w:hint="eastAsia"/>
        </w:rPr>
        <w:t>用电规格（单相／三相，电源插头数量及限定电流等）及额定功率</w:t>
      </w:r>
      <w:r w:rsidR="009E2E78">
        <w:rPr>
          <w:rFonts w:ascii="ˎ̥" w:hAnsi="ˎ̥" w:hint="eastAsia"/>
        </w:rPr>
        <w:t>等</w:t>
      </w:r>
      <w:r w:rsidRPr="00054FBF">
        <w:rPr>
          <w:rFonts w:ascii="ˎ̥" w:hAnsi="ˎ̥" w:hint="eastAsia"/>
        </w:rPr>
        <w:t>；一个标准机柜所放置设备的总额定功耗不大于</w:t>
      </w:r>
      <w:r w:rsidRPr="00054FBF">
        <w:rPr>
          <w:rFonts w:ascii="ˎ̥" w:hAnsi="ˎ̥"/>
        </w:rPr>
        <w:t>20KW</w:t>
      </w:r>
      <w:r w:rsidRPr="00054FBF">
        <w:rPr>
          <w:rFonts w:ascii="ˎ̥" w:hAnsi="ˎ̥" w:hint="eastAsia"/>
        </w:rPr>
        <w:t>。</w:t>
      </w:r>
    </w:p>
    <w:p w:rsidR="00306D10" w:rsidRDefault="00306D10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>
        <w:rPr>
          <w:rFonts w:ascii="ˎ̥" w:hAnsi="ˎ̥" w:hint="eastAsia"/>
        </w:rPr>
        <w:t>第五条、</w:t>
      </w:r>
      <w:r w:rsidRPr="00054FBF">
        <w:rPr>
          <w:rFonts w:ascii="ˎ̥" w:hAnsi="ˎ̥" w:hint="eastAsia"/>
        </w:rPr>
        <w:t>托管设备的系统</w:t>
      </w:r>
      <w:r w:rsidR="00794EF5">
        <w:rPr>
          <w:rFonts w:ascii="ˎ̥" w:hAnsi="ˎ̥" w:hint="eastAsia"/>
        </w:rPr>
        <w:t>管理</w:t>
      </w:r>
      <w:r w:rsidR="00794EF5">
        <w:rPr>
          <w:rFonts w:ascii="ˎ̥" w:hAnsi="ˎ̥"/>
        </w:rPr>
        <w:t>和</w:t>
      </w:r>
      <w:r w:rsidRPr="00054FBF">
        <w:rPr>
          <w:rFonts w:ascii="ˎ̥" w:hAnsi="ˎ̥" w:hint="eastAsia"/>
        </w:rPr>
        <w:t>维护由委托方自行负责，委托方</w:t>
      </w:r>
      <w:r>
        <w:rPr>
          <w:rFonts w:ascii="ˎ̥" w:hAnsi="ˎ̥" w:hint="eastAsia"/>
        </w:rPr>
        <w:t>需</w:t>
      </w:r>
      <w:r w:rsidRPr="00054FBF">
        <w:rPr>
          <w:rFonts w:ascii="ˎ̥" w:hAnsi="ˎ̥" w:hint="eastAsia"/>
        </w:rPr>
        <w:t>做好软件更新并保证系统</w:t>
      </w:r>
      <w:r>
        <w:rPr>
          <w:rFonts w:ascii="ˎ̥" w:hAnsi="ˎ̥" w:hint="eastAsia"/>
        </w:rPr>
        <w:t>处于</w:t>
      </w:r>
      <w:r w:rsidRPr="00054FBF">
        <w:rPr>
          <w:rFonts w:ascii="ˎ̥" w:hAnsi="ˎ̥" w:hint="eastAsia"/>
        </w:rPr>
        <w:t>安全</w:t>
      </w:r>
      <w:r w:rsidR="00794EF5">
        <w:rPr>
          <w:rFonts w:ascii="ˎ̥" w:hAnsi="ˎ̥" w:hint="eastAsia"/>
        </w:rPr>
        <w:t>状态</w:t>
      </w:r>
      <w:r w:rsidRPr="00054FBF">
        <w:rPr>
          <w:rFonts w:ascii="ˎ̥" w:hAnsi="ˎ̥" w:hint="eastAsia"/>
        </w:rPr>
        <w:t>。本着谁拥有谁负责，谁使用谁负责的原则，</w:t>
      </w:r>
      <w:r w:rsidR="00262DEC">
        <w:rPr>
          <w:rFonts w:ascii="ˎ̥" w:hAnsi="ˎ̥" w:hint="eastAsia"/>
        </w:rPr>
        <w:t>物理学系</w:t>
      </w:r>
      <w:r w:rsidRPr="00054FBF">
        <w:rPr>
          <w:rFonts w:ascii="ˎ̥" w:hAnsi="ˎ̥" w:hint="eastAsia"/>
        </w:rPr>
        <w:t>不负责由于</w:t>
      </w:r>
      <w:r>
        <w:rPr>
          <w:rFonts w:ascii="ˎ̥" w:hAnsi="ˎ̥" w:hint="eastAsia"/>
        </w:rPr>
        <w:t>服务器</w:t>
      </w:r>
      <w:r w:rsidRPr="00054FBF">
        <w:rPr>
          <w:rFonts w:ascii="ˎ̥" w:hAnsi="ˎ̥" w:hint="eastAsia"/>
        </w:rPr>
        <w:t>软件合法性问题及其</w:t>
      </w:r>
      <w:r w:rsidR="00794EF5">
        <w:rPr>
          <w:rFonts w:ascii="ˎ̥" w:hAnsi="ˎ̥" w:hint="eastAsia"/>
        </w:rPr>
        <w:t>它</w:t>
      </w:r>
      <w:r w:rsidRPr="00054FBF">
        <w:rPr>
          <w:rFonts w:ascii="ˎ̥" w:hAnsi="ˎ̥" w:hint="eastAsia"/>
        </w:rPr>
        <w:t>违法行为所产生的法律纠纷及所造成的损失。</w:t>
      </w:r>
      <w:r w:rsidR="00794EF5">
        <w:rPr>
          <w:rFonts w:ascii="ˎ̥" w:hAnsi="ˎ̥" w:hint="eastAsia"/>
        </w:rPr>
        <w:t>委托方</w:t>
      </w:r>
      <w:r w:rsidR="009E2E78" w:rsidRPr="009E2E78">
        <w:rPr>
          <w:rFonts w:ascii="ˎ̥" w:hAnsi="ˎ̥" w:hint="eastAsia"/>
        </w:rPr>
        <w:t>自行负责</w:t>
      </w:r>
      <w:r w:rsidR="00794EF5">
        <w:rPr>
          <w:rFonts w:ascii="ˎ̥" w:hAnsi="ˎ̥" w:hint="eastAsia"/>
        </w:rPr>
        <w:t>管理</w:t>
      </w:r>
      <w:r w:rsidR="00794EF5">
        <w:rPr>
          <w:rFonts w:ascii="ˎ̥" w:hAnsi="ˎ̥"/>
        </w:rPr>
        <w:t>维护</w:t>
      </w:r>
      <w:r w:rsidR="009E2E78" w:rsidRPr="009E2E78">
        <w:rPr>
          <w:rFonts w:ascii="ˎ̥" w:hAnsi="ˎ̥" w:hint="eastAsia"/>
        </w:rPr>
        <w:t>托管设备硬件系统，由设备自身硬件故障引起的相关责任由</w:t>
      </w:r>
      <w:r w:rsidR="00794EF5">
        <w:rPr>
          <w:rFonts w:ascii="ˎ̥" w:hAnsi="ˎ̥" w:hint="eastAsia"/>
        </w:rPr>
        <w:t>委托方自行解决</w:t>
      </w:r>
      <w:r w:rsidR="009E2E78" w:rsidRPr="009E2E78">
        <w:rPr>
          <w:rFonts w:ascii="ˎ̥" w:hAnsi="ˎ̥" w:hint="eastAsia"/>
        </w:rPr>
        <w:t>。</w:t>
      </w:r>
      <w:r w:rsidR="00F91446">
        <w:rPr>
          <w:rFonts w:ascii="ˎ̥" w:hAnsi="ˎ̥" w:hint="eastAsia"/>
        </w:rPr>
        <w:t>如果软件系统日常管理维护需要</w:t>
      </w:r>
      <w:r w:rsidR="00262DEC">
        <w:rPr>
          <w:rFonts w:ascii="ˎ̥" w:hAnsi="ˎ̥" w:hint="eastAsia"/>
        </w:rPr>
        <w:t>物理学系</w:t>
      </w:r>
      <w:r w:rsidR="00F91446">
        <w:rPr>
          <w:rFonts w:ascii="ˎ̥" w:hAnsi="ˎ̥" w:hint="eastAsia"/>
        </w:rPr>
        <w:t>代管，需要支付一定的管理和维护费用。</w:t>
      </w:r>
    </w:p>
    <w:p w:rsidR="00D166C4" w:rsidRDefault="00D166C4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>
        <w:rPr>
          <w:rFonts w:ascii="ˎ̥" w:hAnsi="ˎ̥" w:hint="eastAsia"/>
        </w:rPr>
        <w:t>第六条、</w:t>
      </w:r>
      <w:r w:rsidR="009368F3" w:rsidRPr="009368F3">
        <w:rPr>
          <w:rFonts w:ascii="ˎ̥" w:hAnsi="ˎ̥" w:hint="eastAsia"/>
        </w:rPr>
        <w:t>用户在日常维护和使用</w:t>
      </w:r>
      <w:r w:rsidR="00794EF5">
        <w:rPr>
          <w:rFonts w:ascii="ˎ̥" w:hAnsi="ˎ̥" w:hint="eastAsia"/>
        </w:rPr>
        <w:t>托管</w:t>
      </w:r>
      <w:r w:rsidR="00794EF5">
        <w:rPr>
          <w:rFonts w:ascii="ˎ̥" w:hAnsi="ˎ̥"/>
        </w:rPr>
        <w:t>设备</w:t>
      </w:r>
      <w:r w:rsidR="009368F3" w:rsidRPr="009368F3">
        <w:rPr>
          <w:rFonts w:ascii="ˎ̥" w:hAnsi="ˎ̥" w:hint="eastAsia"/>
        </w:rPr>
        <w:t>时，</w:t>
      </w:r>
      <w:r w:rsidR="009368F3">
        <w:rPr>
          <w:rFonts w:ascii="ˎ̥" w:hAnsi="ˎ̥" w:hint="eastAsia"/>
        </w:rPr>
        <w:t>一般</w:t>
      </w:r>
      <w:r w:rsidR="009368F3" w:rsidRPr="009368F3">
        <w:rPr>
          <w:rFonts w:ascii="ˎ̥" w:hAnsi="ˎ̥" w:hint="eastAsia"/>
        </w:rPr>
        <w:t>采用远程方式，</w:t>
      </w:r>
      <w:r w:rsidR="009368F3">
        <w:rPr>
          <w:rFonts w:ascii="ˎ̥" w:hAnsi="ˎ̥" w:hint="eastAsia"/>
        </w:rPr>
        <w:t>如</w:t>
      </w:r>
      <w:r w:rsidR="00492886">
        <w:rPr>
          <w:rFonts w:ascii="ˎ̥" w:hAnsi="ˎ̥" w:hint="eastAsia"/>
        </w:rPr>
        <w:t>用户设备管理人员、</w:t>
      </w:r>
      <w:r w:rsidR="009368F3" w:rsidRPr="009368F3">
        <w:rPr>
          <w:rFonts w:ascii="ˎ̥" w:hAnsi="ˎ̥" w:hint="eastAsia"/>
        </w:rPr>
        <w:t>系统供应商或</w:t>
      </w:r>
      <w:r w:rsidR="00492886">
        <w:rPr>
          <w:rFonts w:ascii="ˎ̥" w:hAnsi="ˎ̥" w:hint="eastAsia"/>
        </w:rPr>
        <w:t>其它</w:t>
      </w:r>
      <w:r w:rsidR="009368F3" w:rsidRPr="009368F3">
        <w:rPr>
          <w:rFonts w:ascii="ˎ̥" w:hAnsi="ˎ̥" w:hint="eastAsia"/>
        </w:rPr>
        <w:t>相关技术人员因系统升级</w:t>
      </w:r>
      <w:r w:rsidR="00794EF5">
        <w:rPr>
          <w:rFonts w:ascii="ˎ̥" w:hAnsi="ˎ̥" w:hint="eastAsia"/>
        </w:rPr>
        <w:t>或</w:t>
      </w:r>
      <w:r w:rsidR="00794EF5">
        <w:rPr>
          <w:rFonts w:ascii="ˎ̥" w:hAnsi="ˎ̥"/>
        </w:rPr>
        <w:t>硬件维修</w:t>
      </w:r>
      <w:r w:rsidR="009368F3" w:rsidRPr="009368F3">
        <w:rPr>
          <w:rFonts w:ascii="ˎ̥" w:hAnsi="ˎ̥" w:hint="eastAsia"/>
        </w:rPr>
        <w:t>等原因必须进入机房时，</w:t>
      </w:r>
      <w:r w:rsidR="009368F3">
        <w:rPr>
          <w:rFonts w:ascii="ˎ̥" w:hAnsi="ˎ̥" w:hint="eastAsia"/>
        </w:rPr>
        <w:t>需</w:t>
      </w:r>
      <w:r w:rsidR="009368F3" w:rsidRPr="009368F3">
        <w:rPr>
          <w:rFonts w:ascii="ˎ̥" w:hAnsi="ˎ̥" w:hint="eastAsia"/>
        </w:rPr>
        <w:t>遵守机房管理规定，</w:t>
      </w:r>
      <w:r w:rsidR="009368F3">
        <w:rPr>
          <w:rFonts w:ascii="ˎ̥" w:hAnsi="ˎ̥" w:hint="eastAsia"/>
        </w:rPr>
        <w:t>并</w:t>
      </w:r>
      <w:r>
        <w:rPr>
          <w:rFonts w:ascii="ˎ̥" w:hAnsi="ˎ̥" w:hint="eastAsia"/>
        </w:rPr>
        <w:t>在现场进行登记。同样</w:t>
      </w:r>
      <w:r w:rsidR="00794EF5">
        <w:rPr>
          <w:rFonts w:ascii="ˎ̥" w:hAnsi="ˎ̥" w:hint="eastAsia"/>
        </w:rPr>
        <w:t>如果</w:t>
      </w:r>
      <w:r>
        <w:rPr>
          <w:rFonts w:ascii="ˎ̥" w:hAnsi="ˎ̥" w:hint="eastAsia"/>
        </w:rPr>
        <w:t>托管设备需要移出机房时，</w:t>
      </w:r>
      <w:r w:rsidR="009368F3">
        <w:rPr>
          <w:rFonts w:ascii="ˎ̥" w:hAnsi="ˎ̥" w:hint="eastAsia"/>
        </w:rPr>
        <w:t>也需</w:t>
      </w:r>
      <w:r>
        <w:rPr>
          <w:rFonts w:ascii="ˎ̥" w:hAnsi="ˎ̥" w:hint="eastAsia"/>
        </w:rPr>
        <w:t>进行登记。</w:t>
      </w:r>
      <w:r w:rsidR="00D60B37">
        <w:rPr>
          <w:rFonts w:ascii="ˎ̥" w:hAnsi="ˎ̥" w:hint="eastAsia"/>
        </w:rPr>
        <w:t>在机房内严禁吸烟和饮食。</w:t>
      </w:r>
      <w:r w:rsidR="00D60B37" w:rsidRPr="00D60B37">
        <w:rPr>
          <w:rFonts w:ascii="ˎ̥" w:hAnsi="ˎ̥" w:hint="eastAsia"/>
        </w:rPr>
        <w:t>进入机房的维护人员不得携带任何易燃、易爆、腐蚀性、强电磁、辐射性、流体物质等对设备正常运行构成威胁的物品。机房内须注意用电安全</w:t>
      </w:r>
      <w:r w:rsidR="00D60B37">
        <w:rPr>
          <w:rFonts w:ascii="ˎ̥" w:hAnsi="ˎ̥" w:hint="eastAsia"/>
        </w:rPr>
        <w:t>。</w:t>
      </w:r>
      <w:r w:rsidR="00D60B37" w:rsidRPr="00D60B37">
        <w:rPr>
          <w:rFonts w:ascii="ˎ̥" w:hAnsi="ˎ̥" w:hint="eastAsia"/>
        </w:rPr>
        <w:t>严禁挪用他人设备，不得随意开启其</w:t>
      </w:r>
      <w:r w:rsidR="00D60B37">
        <w:rPr>
          <w:rFonts w:ascii="ˎ̥" w:hAnsi="ˎ̥" w:hint="eastAsia"/>
        </w:rPr>
        <w:t>它</w:t>
      </w:r>
      <w:r w:rsidR="00D60B37" w:rsidRPr="00D60B37">
        <w:rPr>
          <w:rFonts w:ascii="ˎ̥" w:hAnsi="ˎ̥" w:hint="eastAsia"/>
        </w:rPr>
        <w:t>机柜门与</w:t>
      </w:r>
      <w:r w:rsidR="00D60B37">
        <w:rPr>
          <w:rFonts w:ascii="ˎ̥" w:hAnsi="ˎ̥" w:hint="eastAsia"/>
        </w:rPr>
        <w:t>插拔他人</w:t>
      </w:r>
      <w:r w:rsidR="00D60B37" w:rsidRPr="00D60B37">
        <w:rPr>
          <w:rFonts w:ascii="ˎ̥" w:hAnsi="ˎ̥" w:hint="eastAsia"/>
        </w:rPr>
        <w:t>主机线缆等，不得损坏机房内的物件</w:t>
      </w:r>
      <w:r w:rsidR="00D60B37">
        <w:rPr>
          <w:rFonts w:ascii="ˎ̥" w:hAnsi="ˎ̥" w:hint="eastAsia"/>
        </w:rPr>
        <w:t>。</w:t>
      </w:r>
      <w:r w:rsidR="00492886">
        <w:rPr>
          <w:rFonts w:ascii="ˎ̥" w:hAnsi="ˎ̥" w:hint="eastAsia"/>
        </w:rPr>
        <w:t>如果因用户管理人员</w:t>
      </w:r>
      <w:r w:rsidR="00262DEC">
        <w:rPr>
          <w:rFonts w:ascii="ˎ̥" w:hAnsi="ˎ̥" w:hint="eastAsia"/>
        </w:rPr>
        <w:t>等操作不当原因</w:t>
      </w:r>
      <w:r w:rsidR="00492886">
        <w:rPr>
          <w:rFonts w:ascii="ˎ̥" w:hAnsi="ˎ̥" w:hint="eastAsia"/>
        </w:rPr>
        <w:t>造成</w:t>
      </w:r>
      <w:r w:rsidR="00262DEC">
        <w:rPr>
          <w:rFonts w:ascii="ˎ̥" w:hAnsi="ˎ̥" w:hint="eastAsia"/>
        </w:rPr>
        <w:t>他人服务器损坏的，由用户负责修复和赔偿的相关事项。</w:t>
      </w:r>
    </w:p>
    <w:p w:rsidR="00054FBF" w:rsidRPr="00054FBF" w:rsidRDefault="00306D10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>
        <w:rPr>
          <w:rFonts w:ascii="ˎ̥" w:hAnsi="ˎ̥" w:hint="eastAsia"/>
        </w:rPr>
        <w:t>第</w:t>
      </w:r>
      <w:r w:rsidR="009E2E78">
        <w:rPr>
          <w:rFonts w:ascii="ˎ̥" w:hAnsi="ˎ̥" w:hint="eastAsia"/>
        </w:rPr>
        <w:t>七</w:t>
      </w:r>
      <w:r>
        <w:rPr>
          <w:rFonts w:ascii="ˎ̥" w:hAnsi="ˎ̥" w:hint="eastAsia"/>
        </w:rPr>
        <w:t>条</w:t>
      </w:r>
      <w:r w:rsidR="00C24F25" w:rsidRPr="00492886">
        <w:rPr>
          <w:rFonts w:ascii="ˎ̥" w:hAnsi="ˎ̥" w:hint="eastAsia"/>
        </w:rPr>
        <w:t>、</w:t>
      </w:r>
      <w:r w:rsidR="00262DEC">
        <w:rPr>
          <w:rFonts w:ascii="ˎ̥" w:hAnsi="ˎ̥" w:hint="eastAsia"/>
        </w:rPr>
        <w:t>物理学系</w:t>
      </w:r>
      <w:r>
        <w:rPr>
          <w:rFonts w:ascii="ˎ̥" w:hAnsi="ˎ̥" w:hint="eastAsia"/>
        </w:rPr>
        <w:t>机房提供服务器机柜供托管</w:t>
      </w:r>
      <w:r w:rsidR="00794EF5">
        <w:rPr>
          <w:rFonts w:ascii="ˎ̥" w:hAnsi="ˎ̥" w:hint="eastAsia"/>
        </w:rPr>
        <w:t>设备</w:t>
      </w:r>
      <w:r>
        <w:rPr>
          <w:rFonts w:ascii="ˎ̥" w:hAnsi="ˎ̥" w:hint="eastAsia"/>
        </w:rPr>
        <w:t>存放。</w:t>
      </w:r>
      <w:r w:rsidRPr="00054FBF">
        <w:rPr>
          <w:rFonts w:ascii="ˎ̥" w:hAnsi="ˎ̥" w:hint="eastAsia"/>
        </w:rPr>
        <w:t>机柜宽度</w:t>
      </w:r>
      <w:r>
        <w:rPr>
          <w:rFonts w:ascii="ˎ̥" w:hAnsi="ˎ̥" w:hint="eastAsia"/>
        </w:rPr>
        <w:t>为</w:t>
      </w:r>
      <w:r w:rsidRPr="00054FBF">
        <w:rPr>
          <w:rFonts w:ascii="ˎ̥" w:hAnsi="ˎ̥"/>
        </w:rPr>
        <w:t>600mm</w:t>
      </w:r>
      <w:r w:rsidRPr="00054FBF">
        <w:rPr>
          <w:rFonts w:ascii="ˎ̥" w:hAnsi="ˎ̥" w:hint="eastAsia"/>
        </w:rPr>
        <w:t>，深度</w:t>
      </w:r>
      <w:r>
        <w:rPr>
          <w:rFonts w:ascii="ˎ̥" w:hAnsi="ˎ̥" w:hint="eastAsia"/>
        </w:rPr>
        <w:t>为</w:t>
      </w:r>
      <w:r w:rsidRPr="00054FBF">
        <w:rPr>
          <w:rFonts w:ascii="ˎ̥" w:hAnsi="ˎ̥"/>
        </w:rPr>
        <w:t>1200mm</w:t>
      </w:r>
      <w:r w:rsidRPr="00054FBF">
        <w:rPr>
          <w:rFonts w:ascii="ˎ̥" w:hAnsi="ˎ̥" w:hint="eastAsia"/>
        </w:rPr>
        <w:t>，高度</w:t>
      </w:r>
      <w:r>
        <w:rPr>
          <w:rFonts w:ascii="ˎ̥" w:hAnsi="ˎ̥" w:hint="eastAsia"/>
        </w:rPr>
        <w:t>为</w:t>
      </w:r>
      <w:r w:rsidRPr="00054FBF">
        <w:rPr>
          <w:rFonts w:ascii="ˎ̥" w:hAnsi="ˎ̥"/>
        </w:rPr>
        <w:t>42U</w:t>
      </w:r>
      <w:r>
        <w:rPr>
          <w:rFonts w:ascii="ˎ̥" w:hAnsi="ˎ̥" w:hint="eastAsia"/>
        </w:rPr>
        <w:t>，同时提供网络插座和网络端口</w:t>
      </w:r>
      <w:r w:rsidRPr="00054FBF">
        <w:rPr>
          <w:rFonts w:ascii="ˎ̥" w:hAnsi="ˎ̥" w:hint="eastAsia"/>
        </w:rPr>
        <w:t>。</w:t>
      </w:r>
      <w:r w:rsidR="00262DEC">
        <w:rPr>
          <w:rFonts w:ascii="ˎ̥" w:hAnsi="ˎ̥" w:hint="eastAsia"/>
        </w:rPr>
        <w:t>用户托管的机架或者刀片式服务器需自备导轨，塔式服务器需自备托盘</w:t>
      </w:r>
      <w:r w:rsidR="009A4CF1">
        <w:rPr>
          <w:rFonts w:ascii="ˎ̥" w:hAnsi="ˎ̥" w:hint="eastAsia"/>
        </w:rPr>
        <w:t>，</w:t>
      </w:r>
      <w:r w:rsidR="009A4CF1">
        <w:rPr>
          <w:rFonts w:ascii="ˎ̥" w:hAnsi="ˎ̥"/>
        </w:rPr>
        <w:t>电源接口以</w:t>
      </w:r>
      <w:r w:rsidR="009A4CF1">
        <w:rPr>
          <w:rFonts w:ascii="ˎ̥" w:hAnsi="ˎ̥" w:hint="eastAsia"/>
        </w:rPr>
        <w:t>机房</w:t>
      </w:r>
      <w:r w:rsidR="009A4CF1">
        <w:rPr>
          <w:rFonts w:ascii="ˎ̥" w:hAnsi="ˎ̥"/>
        </w:rPr>
        <w:t>提供的为准</w:t>
      </w:r>
      <w:r w:rsidR="00262DEC">
        <w:rPr>
          <w:rFonts w:ascii="ˎ̥" w:hAnsi="ˎ̥" w:hint="eastAsia"/>
        </w:rPr>
        <w:t>。物理学</w:t>
      </w:r>
      <w:proofErr w:type="gramStart"/>
      <w:r w:rsidR="00262DEC">
        <w:rPr>
          <w:rFonts w:ascii="ˎ̥" w:hAnsi="ˎ̥" w:hint="eastAsia"/>
        </w:rPr>
        <w:t>系</w:t>
      </w:r>
      <w:r w:rsidR="00D60B37">
        <w:rPr>
          <w:rFonts w:ascii="ˎ̥" w:hAnsi="ˎ̥" w:hint="eastAsia"/>
        </w:rPr>
        <w:t>提供</w:t>
      </w:r>
      <w:proofErr w:type="gramEnd"/>
      <w:r w:rsidR="00D60B37">
        <w:rPr>
          <w:rFonts w:ascii="ˎ̥" w:hAnsi="ˎ̥" w:hint="eastAsia"/>
        </w:rPr>
        <w:t>系统调试用键盘鼠标和显示器。</w:t>
      </w:r>
      <w:r w:rsidR="00262DEC">
        <w:rPr>
          <w:rFonts w:ascii="ˎ̥" w:hAnsi="ˎ̥" w:hint="eastAsia"/>
        </w:rPr>
        <w:t>物理学系</w:t>
      </w:r>
      <w:r w:rsidR="001C221E">
        <w:rPr>
          <w:rFonts w:ascii="ˎ̥" w:hAnsi="ˎ̥" w:hint="eastAsia"/>
        </w:rPr>
        <w:t>将</w:t>
      </w:r>
      <w:r w:rsidR="001C221E" w:rsidRPr="00054FBF">
        <w:rPr>
          <w:rFonts w:ascii="ˎ̥" w:hAnsi="ˎ̥" w:hint="eastAsia"/>
        </w:rPr>
        <w:t>负责</w:t>
      </w:r>
      <w:r w:rsidR="001C221E">
        <w:rPr>
          <w:rFonts w:ascii="ˎ̥" w:hAnsi="ˎ̥" w:hint="eastAsia"/>
        </w:rPr>
        <w:t>为</w:t>
      </w:r>
      <w:r w:rsidR="00054FBF" w:rsidRPr="00054FBF">
        <w:rPr>
          <w:rFonts w:ascii="ˎ̥" w:hAnsi="ˎ̥" w:hint="eastAsia"/>
        </w:rPr>
        <w:t>托管设备</w:t>
      </w:r>
      <w:r w:rsidR="001C221E" w:rsidRPr="00054FBF">
        <w:rPr>
          <w:rFonts w:ascii="ˎ̥" w:hAnsi="ˎ̥" w:hint="eastAsia"/>
        </w:rPr>
        <w:t>提供</w:t>
      </w:r>
      <w:r w:rsidR="00054FBF" w:rsidRPr="00054FBF">
        <w:rPr>
          <w:rFonts w:ascii="ˎ̥" w:hAnsi="ˎ̥" w:hint="eastAsia"/>
        </w:rPr>
        <w:t>所需的机房环境（温、湿、电等）、</w:t>
      </w:r>
      <w:r w:rsidR="00794EF5">
        <w:rPr>
          <w:rFonts w:ascii="ˎ̥" w:hAnsi="ˎ̥" w:hint="eastAsia"/>
        </w:rPr>
        <w:t>UPS</w:t>
      </w:r>
      <w:r w:rsidR="00794EF5">
        <w:rPr>
          <w:rFonts w:ascii="ˎ̥" w:hAnsi="ˎ̥" w:hint="eastAsia"/>
        </w:rPr>
        <w:t>以及</w:t>
      </w:r>
      <w:r w:rsidR="00054FBF" w:rsidRPr="00054FBF">
        <w:rPr>
          <w:rFonts w:ascii="ˎ̥" w:hAnsi="ˎ̥" w:hint="eastAsia"/>
        </w:rPr>
        <w:t>网络通讯</w:t>
      </w:r>
      <w:r w:rsidR="00794EF5">
        <w:rPr>
          <w:rFonts w:ascii="ˎ̥" w:hAnsi="ˎ̥" w:hint="eastAsia"/>
        </w:rPr>
        <w:t>、</w:t>
      </w:r>
      <w:r w:rsidR="00D166C4">
        <w:rPr>
          <w:rFonts w:ascii="ˎ̥" w:hAnsi="ˎ̥" w:hint="eastAsia"/>
        </w:rPr>
        <w:t>防火防盗等服务</w:t>
      </w:r>
      <w:r w:rsidR="00054FBF" w:rsidRPr="00054FBF">
        <w:rPr>
          <w:rFonts w:ascii="ˎ̥" w:hAnsi="ˎ̥" w:hint="eastAsia"/>
        </w:rPr>
        <w:t>，</w:t>
      </w:r>
      <w:r w:rsidR="00262DEC">
        <w:rPr>
          <w:rFonts w:ascii="ˎ̥" w:hAnsi="ˎ̥" w:hint="eastAsia"/>
        </w:rPr>
        <w:t>但不负有</w:t>
      </w:r>
      <w:r w:rsidR="00054FBF" w:rsidRPr="00054FBF">
        <w:rPr>
          <w:rFonts w:ascii="ˎ̥" w:hAnsi="ˎ̥" w:hint="eastAsia"/>
        </w:rPr>
        <w:t>托管设备的</w:t>
      </w:r>
      <w:r w:rsidR="00262DEC">
        <w:rPr>
          <w:rFonts w:ascii="ˎ̥" w:hAnsi="ˎ̥" w:hint="eastAsia"/>
        </w:rPr>
        <w:t>软件编译、系统管理等义务。</w:t>
      </w:r>
      <w:r w:rsidR="00054FBF" w:rsidRPr="00054FBF">
        <w:rPr>
          <w:rFonts w:ascii="ˎ̥" w:hAnsi="ˎ̥" w:hint="eastAsia"/>
        </w:rPr>
        <w:t>遇到常规停电、设备维护、节假日等特殊情况，</w:t>
      </w:r>
      <w:r w:rsidR="00794EF5">
        <w:rPr>
          <w:rFonts w:ascii="ˎ̥" w:hAnsi="ˎ̥" w:hint="eastAsia"/>
        </w:rPr>
        <w:t>托管</w:t>
      </w:r>
      <w:r w:rsidR="00794EF5">
        <w:rPr>
          <w:rFonts w:ascii="ˎ̥" w:hAnsi="ˎ̥"/>
        </w:rPr>
        <w:t>设备如需关机，</w:t>
      </w:r>
      <w:r w:rsidR="00262DEC">
        <w:rPr>
          <w:rFonts w:ascii="ˎ̥" w:hAnsi="ˎ̥" w:hint="eastAsia"/>
        </w:rPr>
        <w:t>物理学系</w:t>
      </w:r>
      <w:r w:rsidR="00054FBF" w:rsidRPr="00054FBF">
        <w:rPr>
          <w:rFonts w:ascii="ˎ̥" w:hAnsi="ˎ̥" w:hint="eastAsia"/>
        </w:rPr>
        <w:t>会提前通知委托方。发现托管设备报警及机房环境（包括：电源系统、空调系统、防水、防火系统、线路、设备、地板、机柜等）发生较大变化时，</w:t>
      </w:r>
      <w:r w:rsidR="00262DEC">
        <w:rPr>
          <w:rFonts w:ascii="ˎ̥" w:hAnsi="ˎ̥" w:hint="eastAsia"/>
        </w:rPr>
        <w:t>物理学系</w:t>
      </w:r>
      <w:r w:rsidR="00054FBF" w:rsidRPr="00054FBF">
        <w:rPr>
          <w:rFonts w:ascii="ˎ̥" w:hAnsi="ˎ̥" w:hint="eastAsia"/>
        </w:rPr>
        <w:t>将</w:t>
      </w:r>
      <w:r w:rsidR="00794EF5">
        <w:rPr>
          <w:rFonts w:ascii="ˎ̥" w:hAnsi="ˎ̥" w:hint="eastAsia"/>
        </w:rPr>
        <w:t>在</w:t>
      </w:r>
      <w:r w:rsidR="00794EF5">
        <w:rPr>
          <w:rFonts w:ascii="ˎ̥" w:hAnsi="ˎ̥"/>
        </w:rPr>
        <w:t>允许的情况下</w:t>
      </w:r>
      <w:r w:rsidR="00054FBF" w:rsidRPr="00054FBF">
        <w:rPr>
          <w:rFonts w:ascii="ˎ̥" w:hAnsi="ˎ̥" w:hint="eastAsia"/>
        </w:rPr>
        <w:t>及时通知委托方。</w:t>
      </w:r>
    </w:p>
    <w:p w:rsidR="00054FBF" w:rsidRPr="00054FBF" w:rsidRDefault="00054FBF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 w:rsidRPr="00054FBF">
        <w:rPr>
          <w:rFonts w:ascii="ˎ̥" w:hAnsi="ˎ̥" w:hint="eastAsia"/>
        </w:rPr>
        <w:lastRenderedPageBreak/>
        <w:t>第</w:t>
      </w:r>
      <w:r w:rsidR="009E2E78">
        <w:rPr>
          <w:rFonts w:ascii="ˎ̥" w:hAnsi="ˎ̥" w:hint="eastAsia"/>
        </w:rPr>
        <w:t>八</w:t>
      </w:r>
      <w:r w:rsidRPr="00054FBF">
        <w:rPr>
          <w:rFonts w:ascii="ˎ̥" w:hAnsi="ˎ̥" w:hint="eastAsia"/>
        </w:rPr>
        <w:t>条、</w:t>
      </w:r>
      <w:r w:rsidR="00262DEC">
        <w:rPr>
          <w:rFonts w:ascii="ˎ̥" w:hAnsi="ˎ̥" w:hint="eastAsia"/>
        </w:rPr>
        <w:t>物理学系</w:t>
      </w:r>
      <w:r w:rsidRPr="00054FBF">
        <w:rPr>
          <w:rFonts w:ascii="ˎ̥" w:hAnsi="ˎ̥" w:hint="eastAsia"/>
        </w:rPr>
        <w:t>有权对托管设备进行必要的监控，以保证设备的正常使用及网络线路的正常运行。</w:t>
      </w:r>
      <w:r w:rsidR="009368F3" w:rsidRPr="009368F3">
        <w:rPr>
          <w:rFonts w:ascii="ˎ̥" w:hAnsi="ˎ̥" w:hint="eastAsia"/>
        </w:rPr>
        <w:t>服务器托管期间，如发现</w:t>
      </w:r>
      <w:r w:rsidR="00794EF5">
        <w:rPr>
          <w:rFonts w:ascii="ˎ̥" w:hAnsi="ˎ̥" w:hint="eastAsia"/>
        </w:rPr>
        <w:t>托管</w:t>
      </w:r>
      <w:r w:rsidR="00794EF5">
        <w:rPr>
          <w:rFonts w:ascii="ˎ̥" w:hAnsi="ˎ̥"/>
        </w:rPr>
        <w:t>设备</w:t>
      </w:r>
      <w:r w:rsidR="009368F3" w:rsidRPr="009368F3">
        <w:rPr>
          <w:rFonts w:ascii="ˎ̥" w:hAnsi="ˎ̥" w:hint="eastAsia"/>
        </w:rPr>
        <w:t>系统有传播病毒、被恶意攻击等影响网络安全的行为、或因信息系统缺陷引发网络问题，</w:t>
      </w:r>
      <w:r w:rsidR="00262DEC">
        <w:rPr>
          <w:rFonts w:ascii="ˎ̥" w:hAnsi="ˎ̥" w:hint="eastAsia"/>
        </w:rPr>
        <w:t>物理学系</w:t>
      </w:r>
      <w:r w:rsidR="009368F3" w:rsidRPr="009368F3">
        <w:rPr>
          <w:rFonts w:ascii="ˎ̥" w:hAnsi="ˎ̥" w:hint="eastAsia"/>
        </w:rPr>
        <w:t>有权暂停该系统和服务器</w:t>
      </w:r>
      <w:r w:rsidR="009368F3">
        <w:rPr>
          <w:rFonts w:ascii="ˎ̥" w:hAnsi="ˎ̥" w:hint="eastAsia"/>
        </w:rPr>
        <w:t>联网</w:t>
      </w:r>
      <w:r w:rsidR="009368F3" w:rsidRPr="009368F3">
        <w:rPr>
          <w:rFonts w:ascii="ˎ̥" w:hAnsi="ˎ̥" w:hint="eastAsia"/>
        </w:rPr>
        <w:t>，</w:t>
      </w:r>
      <w:r w:rsidR="00794EF5">
        <w:rPr>
          <w:rFonts w:ascii="ˎ̥" w:hAnsi="ˎ̥" w:hint="eastAsia"/>
        </w:rPr>
        <w:t>并</w:t>
      </w:r>
      <w:r w:rsidR="00794EF5">
        <w:rPr>
          <w:rFonts w:ascii="ˎ̥" w:hAnsi="ˎ̥"/>
        </w:rPr>
        <w:t>通知</w:t>
      </w:r>
      <w:r w:rsidR="00794EF5" w:rsidRPr="00054FBF">
        <w:rPr>
          <w:rFonts w:ascii="ˎ̥" w:hAnsi="ˎ̥" w:hint="eastAsia"/>
        </w:rPr>
        <w:t>委托方</w:t>
      </w:r>
      <w:r w:rsidR="00794EF5">
        <w:rPr>
          <w:rFonts w:ascii="ˎ̥" w:hAnsi="ˎ̥"/>
        </w:rPr>
        <w:t>，</w:t>
      </w:r>
      <w:r w:rsidR="009368F3" w:rsidRPr="009368F3">
        <w:rPr>
          <w:rFonts w:ascii="ˎ̥" w:hAnsi="ˎ̥" w:hint="eastAsia"/>
        </w:rPr>
        <w:t>直至</w:t>
      </w:r>
      <w:r w:rsidR="00794EF5" w:rsidRPr="00054FBF">
        <w:rPr>
          <w:rFonts w:ascii="ˎ̥" w:hAnsi="ˎ̥" w:hint="eastAsia"/>
        </w:rPr>
        <w:t>委托方</w:t>
      </w:r>
      <w:r w:rsidR="009368F3" w:rsidRPr="009368F3">
        <w:rPr>
          <w:rFonts w:ascii="ˎ̥" w:hAnsi="ˎ̥" w:hint="eastAsia"/>
        </w:rPr>
        <w:t>解决相关问题。</w:t>
      </w:r>
      <w:r w:rsidRPr="00054FBF">
        <w:rPr>
          <w:rFonts w:ascii="ˎ̥" w:hAnsi="ˎ̥" w:hint="eastAsia"/>
        </w:rPr>
        <w:t>对重大突发事件，</w:t>
      </w:r>
      <w:r w:rsidR="00262DEC">
        <w:rPr>
          <w:rFonts w:ascii="ˎ̥" w:hAnsi="ˎ̥" w:hint="eastAsia"/>
        </w:rPr>
        <w:t>如空调意外停机，为了保证安全，物理学系</w:t>
      </w:r>
      <w:r w:rsidRPr="00054FBF">
        <w:rPr>
          <w:rFonts w:ascii="ˎ̥" w:hAnsi="ˎ̥" w:hint="eastAsia"/>
        </w:rPr>
        <w:t>有权根据有关规定采取果断措施。</w:t>
      </w:r>
      <w:r w:rsidR="00234645">
        <w:rPr>
          <w:rFonts w:ascii="ˎ̥" w:hAnsi="ˎ̥" w:hint="eastAsia"/>
        </w:rPr>
        <w:t>包括对所有托管设备紧急断电。</w:t>
      </w:r>
    </w:p>
    <w:p w:rsidR="0045730E" w:rsidRDefault="00F85240" w:rsidP="0045730E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>
        <w:rPr>
          <w:rFonts w:ascii="ˎ̥" w:hAnsi="ˎ̥" w:hint="eastAsia"/>
        </w:rPr>
        <w:t>第</w:t>
      </w:r>
      <w:r w:rsidR="009E2E78">
        <w:rPr>
          <w:rFonts w:ascii="ˎ̥" w:hAnsi="ˎ̥" w:hint="eastAsia"/>
        </w:rPr>
        <w:t>九</w:t>
      </w:r>
      <w:r>
        <w:rPr>
          <w:rFonts w:ascii="ˎ̥" w:hAnsi="ˎ̥" w:hint="eastAsia"/>
        </w:rPr>
        <w:t>条、</w:t>
      </w:r>
      <w:r w:rsidR="00054FBF" w:rsidRPr="00054FBF">
        <w:rPr>
          <w:rFonts w:ascii="ˎ̥" w:hAnsi="ˎ̥" w:hint="eastAsia"/>
        </w:rPr>
        <w:t>由于不可抗力因素引起机房环境、供电和通信不稳定而造成的故障以及软硬件问题，</w:t>
      </w:r>
      <w:r w:rsidR="00262DEC">
        <w:rPr>
          <w:rFonts w:ascii="ˎ̥" w:hAnsi="ˎ̥" w:hint="eastAsia"/>
        </w:rPr>
        <w:t>物理学系</w:t>
      </w:r>
      <w:r w:rsidR="00054FBF" w:rsidRPr="00054FBF">
        <w:rPr>
          <w:rFonts w:ascii="ˎ̥" w:hAnsi="ˎ̥" w:hint="eastAsia"/>
        </w:rPr>
        <w:t>不承担责任。</w:t>
      </w:r>
      <w:r w:rsidR="00262DEC">
        <w:rPr>
          <w:rFonts w:ascii="ˎ̥" w:hAnsi="ˎ̥" w:hint="eastAsia"/>
        </w:rPr>
        <w:t>物理学系</w:t>
      </w:r>
      <w:r w:rsidR="007D45E1" w:rsidRPr="007D45E1">
        <w:rPr>
          <w:rFonts w:ascii="ˎ̥" w:hAnsi="ˎ̥" w:hint="eastAsia"/>
        </w:rPr>
        <w:t>有权要求在以下情况发生时终止</w:t>
      </w:r>
      <w:r w:rsidR="00794EF5">
        <w:rPr>
          <w:rFonts w:ascii="ˎ̥" w:hAnsi="ˎ̥" w:hint="eastAsia"/>
        </w:rPr>
        <w:t>委托方</w:t>
      </w:r>
      <w:r w:rsidR="007D45E1" w:rsidRPr="007D45E1">
        <w:rPr>
          <w:rFonts w:ascii="ˎ̥" w:hAnsi="ˎ̥" w:hint="eastAsia"/>
        </w:rPr>
        <w:t>设备托管，并在</w:t>
      </w:r>
      <w:r w:rsidR="00B163EC">
        <w:rPr>
          <w:rFonts w:ascii="ˎ̥" w:hAnsi="ˎ̥"/>
        </w:rPr>
        <w:t>14</w:t>
      </w:r>
      <w:r w:rsidR="007D45E1" w:rsidRPr="007D45E1">
        <w:rPr>
          <w:rFonts w:ascii="ˎ̥" w:hAnsi="ˎ̥" w:hint="eastAsia"/>
        </w:rPr>
        <w:t>天内将相关托管设备搬离</w:t>
      </w:r>
      <w:r w:rsidR="00262DEC">
        <w:rPr>
          <w:rFonts w:ascii="ˎ̥" w:hAnsi="ˎ̥" w:hint="eastAsia"/>
        </w:rPr>
        <w:t>物理学系</w:t>
      </w:r>
      <w:r w:rsidR="007D45E1" w:rsidRPr="007D45E1">
        <w:rPr>
          <w:rFonts w:ascii="ˎ̥" w:hAnsi="ˎ̥" w:hint="eastAsia"/>
        </w:rPr>
        <w:t>机房：</w:t>
      </w:r>
      <w:r w:rsidR="007D45E1" w:rsidRPr="007D45E1">
        <w:rPr>
          <w:rFonts w:ascii="ˎ̥" w:hAnsi="ˎ̥" w:hint="eastAsia"/>
        </w:rPr>
        <w:t>1)</w:t>
      </w:r>
      <w:r w:rsidR="007D45E1" w:rsidRPr="007D45E1">
        <w:rPr>
          <w:rFonts w:ascii="ˎ̥" w:hAnsi="ˎ̥" w:hint="eastAsia"/>
        </w:rPr>
        <w:tab/>
      </w:r>
      <w:r w:rsidR="00794EF5">
        <w:rPr>
          <w:rFonts w:ascii="ˎ̥" w:hAnsi="ˎ̥" w:hint="eastAsia"/>
        </w:rPr>
        <w:t>委托方</w:t>
      </w:r>
      <w:r w:rsidR="007D45E1" w:rsidRPr="007D45E1">
        <w:rPr>
          <w:rFonts w:ascii="ˎ̥" w:hAnsi="ˎ̥" w:hint="eastAsia"/>
        </w:rPr>
        <w:t>违反国家、学校和</w:t>
      </w:r>
      <w:r w:rsidR="00262DEC">
        <w:rPr>
          <w:rFonts w:ascii="ˎ̥" w:hAnsi="ˎ̥" w:hint="eastAsia"/>
        </w:rPr>
        <w:t>物理学系</w:t>
      </w:r>
      <w:r w:rsidR="007D45E1" w:rsidRPr="007D45E1">
        <w:rPr>
          <w:rFonts w:ascii="ˎ̥" w:hAnsi="ˎ̥" w:hint="eastAsia"/>
        </w:rPr>
        <w:t>相关规定；</w:t>
      </w:r>
      <w:r w:rsidR="007D45E1" w:rsidRPr="007D45E1">
        <w:rPr>
          <w:rFonts w:ascii="ˎ̥" w:hAnsi="ˎ̥" w:hint="eastAsia"/>
        </w:rPr>
        <w:t>2)</w:t>
      </w:r>
      <w:r w:rsidR="007D45E1" w:rsidRPr="007D45E1">
        <w:rPr>
          <w:rFonts w:ascii="ˎ̥" w:hAnsi="ˎ̥" w:hint="eastAsia"/>
        </w:rPr>
        <w:tab/>
      </w:r>
      <w:r w:rsidR="00794EF5">
        <w:rPr>
          <w:rFonts w:ascii="ˎ̥" w:hAnsi="ˎ̥" w:hint="eastAsia"/>
        </w:rPr>
        <w:t>委托方</w:t>
      </w:r>
      <w:r w:rsidR="007D45E1" w:rsidRPr="007D45E1">
        <w:rPr>
          <w:rFonts w:ascii="ˎ̥" w:hAnsi="ˎ̥" w:hint="eastAsia"/>
        </w:rPr>
        <w:t>未按时缴纳托管费用；</w:t>
      </w:r>
      <w:r w:rsidR="007D45E1" w:rsidRPr="007D45E1">
        <w:rPr>
          <w:rFonts w:ascii="ˎ̥" w:hAnsi="ˎ̥" w:hint="eastAsia"/>
        </w:rPr>
        <w:t>3)</w:t>
      </w:r>
      <w:r w:rsidR="007D45E1" w:rsidRPr="007D45E1">
        <w:rPr>
          <w:rFonts w:ascii="ˎ̥" w:hAnsi="ˎ̥" w:hint="eastAsia"/>
        </w:rPr>
        <w:tab/>
      </w:r>
      <w:r w:rsidR="00794EF5">
        <w:rPr>
          <w:rFonts w:ascii="ˎ̥" w:hAnsi="ˎ̥" w:hint="eastAsia"/>
        </w:rPr>
        <w:t>委托方</w:t>
      </w:r>
      <w:r w:rsidR="007D45E1" w:rsidRPr="007D45E1">
        <w:rPr>
          <w:rFonts w:ascii="ˎ̥" w:hAnsi="ˎ̥" w:hint="eastAsia"/>
        </w:rPr>
        <w:t>决定终止托管服务。</w:t>
      </w:r>
    </w:p>
    <w:p w:rsidR="00054FBF" w:rsidRDefault="0045730E" w:rsidP="007D45E1">
      <w:pPr>
        <w:pStyle w:val="aa"/>
        <w:spacing w:line="360" w:lineRule="auto"/>
        <w:ind w:firstLine="420"/>
        <w:jc w:val="both"/>
        <w:rPr>
          <w:rFonts w:ascii="ˎ̥" w:hAnsi="ˎ̥" w:hint="eastAsia"/>
        </w:rPr>
      </w:pPr>
      <w:r>
        <w:rPr>
          <w:rFonts w:ascii="ˎ̥" w:hAnsi="ˎ̥" w:hint="eastAsia"/>
        </w:rPr>
        <w:t>第十条、</w:t>
      </w:r>
      <w:r w:rsidR="00054FBF" w:rsidRPr="00054FBF">
        <w:rPr>
          <w:rFonts w:ascii="ˎ̥" w:hAnsi="ˎ̥" w:hint="eastAsia"/>
        </w:rPr>
        <w:t>本规定解释权在</w:t>
      </w:r>
      <w:r w:rsidR="00262DEC">
        <w:rPr>
          <w:rFonts w:ascii="ˎ̥" w:hAnsi="ˎ̥" w:hint="eastAsia"/>
        </w:rPr>
        <w:t>复旦大学</w:t>
      </w:r>
      <w:r w:rsidR="00054FBF" w:rsidRPr="00262DEC">
        <w:rPr>
          <w:rFonts w:ascii="ˎ̥" w:hAnsi="ˎ̥" w:hint="eastAsia"/>
        </w:rPr>
        <w:t>物理</w:t>
      </w:r>
      <w:r w:rsidR="00262DEC">
        <w:rPr>
          <w:rFonts w:ascii="ˎ̥" w:hAnsi="ˎ̥" w:hint="eastAsia"/>
        </w:rPr>
        <w:t>学</w:t>
      </w:r>
      <w:r w:rsidR="00054FBF" w:rsidRPr="00262DEC">
        <w:rPr>
          <w:rFonts w:ascii="ˎ̥" w:hAnsi="ˎ̥" w:hint="eastAsia"/>
        </w:rPr>
        <w:t>系</w:t>
      </w:r>
      <w:bookmarkStart w:id="0" w:name="OLE_LINK1"/>
      <w:r w:rsidR="001E783B">
        <w:rPr>
          <w:rFonts w:ascii="ˎ̥" w:hAnsi="ˎ̥" w:hint="eastAsia"/>
        </w:rPr>
        <w:t>党政联席会议</w:t>
      </w:r>
      <w:bookmarkEnd w:id="0"/>
      <w:r w:rsidR="00054FBF" w:rsidRPr="00262DEC">
        <w:rPr>
          <w:rFonts w:ascii="ˎ̥" w:hAnsi="ˎ̥" w:hint="eastAsia"/>
        </w:rPr>
        <w:t>。</w:t>
      </w:r>
    </w:p>
    <w:p w:rsidR="00054FBF" w:rsidRPr="00054FBF" w:rsidRDefault="00054FBF" w:rsidP="007D45E1">
      <w:pPr>
        <w:pStyle w:val="aa"/>
        <w:spacing w:line="360" w:lineRule="auto"/>
        <w:ind w:firstLine="7"/>
        <w:jc w:val="right"/>
        <w:rPr>
          <w:rFonts w:ascii="ˎ̥" w:hAnsi="ˎ̥" w:hint="eastAsia"/>
        </w:rPr>
      </w:pPr>
      <w:r w:rsidRPr="00054FBF">
        <w:rPr>
          <w:rFonts w:ascii="ˎ̥" w:hAnsi="ˎ̥"/>
        </w:rPr>
        <w:t xml:space="preserve">                                                                             </w:t>
      </w:r>
      <w:r w:rsidRPr="00054FBF">
        <w:rPr>
          <w:rFonts w:ascii="ˎ̥" w:hAnsi="ˎ̥" w:hint="eastAsia"/>
        </w:rPr>
        <w:t>复旦大学物理</w:t>
      </w:r>
      <w:r w:rsidR="00262DEC">
        <w:rPr>
          <w:rFonts w:ascii="ˎ̥" w:hAnsi="ˎ̥" w:hint="eastAsia"/>
        </w:rPr>
        <w:t>学</w:t>
      </w:r>
      <w:r w:rsidRPr="00054FBF">
        <w:rPr>
          <w:rFonts w:ascii="ˎ̥" w:hAnsi="ˎ̥" w:hint="eastAsia"/>
        </w:rPr>
        <w:t>系</w:t>
      </w:r>
    </w:p>
    <w:p w:rsidR="00301CB3" w:rsidRPr="00774B53" w:rsidRDefault="00054FBF" w:rsidP="007D45E1">
      <w:pPr>
        <w:pStyle w:val="aa"/>
        <w:spacing w:line="360" w:lineRule="auto"/>
        <w:ind w:left="560" w:firstLine="420"/>
        <w:jc w:val="right"/>
        <w:rPr>
          <w:rFonts w:ascii="Times New Roman" w:hAnsi="Times New Roman"/>
        </w:rPr>
      </w:pPr>
      <w:r w:rsidRPr="00054FBF">
        <w:rPr>
          <w:rFonts w:ascii="ˎ̥" w:hAnsi="ˎ̥"/>
        </w:rPr>
        <w:t xml:space="preserve">                                           20</w:t>
      </w:r>
      <w:r w:rsidR="00B163EC">
        <w:rPr>
          <w:rFonts w:ascii="ˎ̥" w:hAnsi="ˎ̥"/>
        </w:rPr>
        <w:t>20</w:t>
      </w:r>
      <w:r w:rsidRPr="00054FBF">
        <w:rPr>
          <w:rFonts w:ascii="ˎ̥" w:hAnsi="ˎ̥" w:hint="eastAsia"/>
        </w:rPr>
        <w:t>年</w:t>
      </w:r>
      <w:r w:rsidR="00B163EC">
        <w:rPr>
          <w:rFonts w:ascii="ˎ̥" w:hAnsi="ˎ̥"/>
        </w:rPr>
        <w:t>6</w:t>
      </w:r>
      <w:r w:rsidRPr="00054FBF">
        <w:rPr>
          <w:rFonts w:ascii="ˎ̥" w:hAnsi="ˎ̥" w:hint="eastAsia"/>
        </w:rPr>
        <w:t>月</w:t>
      </w:r>
      <w:r w:rsidR="00B163EC">
        <w:rPr>
          <w:rFonts w:ascii="ˎ̥" w:hAnsi="ˎ̥"/>
        </w:rPr>
        <w:t>3</w:t>
      </w:r>
      <w:r w:rsidRPr="00054FBF">
        <w:rPr>
          <w:rFonts w:ascii="ˎ̥" w:hAnsi="ˎ̥" w:hint="eastAsia"/>
        </w:rPr>
        <w:t>日</w:t>
      </w:r>
      <w:r w:rsidR="00301CB3" w:rsidRPr="00774B53">
        <w:rPr>
          <w:rFonts w:ascii="Times New Roman" w:hAnsi="Times New Roman"/>
        </w:rPr>
        <w:br w:type="page"/>
      </w:r>
    </w:p>
    <w:p w:rsidR="00301CB3" w:rsidRPr="00D166C4" w:rsidRDefault="00F85240" w:rsidP="00301CB3">
      <w:pPr>
        <w:spacing w:before="156" w:after="156"/>
        <w:ind w:leftChars="0" w:left="0" w:firstLineChars="0" w:firstLine="0"/>
        <w:jc w:val="center"/>
        <w:rPr>
          <w:rFonts w:ascii="黑体" w:eastAsia="黑体" w:hAnsi="黑体"/>
          <w:b/>
          <w:sz w:val="32"/>
          <w:szCs w:val="36"/>
        </w:rPr>
      </w:pPr>
      <w:r w:rsidRPr="00D166C4">
        <w:rPr>
          <w:rFonts w:ascii="黑体" w:eastAsia="黑体" w:hAnsi="黑体" w:hint="eastAsia"/>
          <w:b/>
          <w:sz w:val="32"/>
          <w:szCs w:val="36"/>
        </w:rPr>
        <w:lastRenderedPageBreak/>
        <w:t>复旦大学物理</w:t>
      </w:r>
      <w:r w:rsidR="00262DEC">
        <w:rPr>
          <w:rFonts w:ascii="黑体" w:eastAsia="黑体" w:hAnsi="黑体" w:hint="eastAsia"/>
          <w:b/>
          <w:sz w:val="32"/>
          <w:szCs w:val="36"/>
        </w:rPr>
        <w:t>学</w:t>
      </w:r>
      <w:proofErr w:type="gramStart"/>
      <w:r w:rsidRPr="00D166C4">
        <w:rPr>
          <w:rFonts w:ascii="黑体" w:eastAsia="黑体" w:hAnsi="黑体" w:hint="eastAsia"/>
          <w:b/>
          <w:sz w:val="32"/>
          <w:szCs w:val="36"/>
        </w:rPr>
        <w:t>系</w:t>
      </w:r>
      <w:r w:rsidR="007D4023" w:rsidRPr="00D166C4">
        <w:rPr>
          <w:rFonts w:ascii="黑体" w:eastAsia="黑体" w:hAnsi="黑体" w:hint="eastAsia"/>
          <w:b/>
          <w:sz w:val="32"/>
          <w:szCs w:val="36"/>
        </w:rPr>
        <w:t>用户</w:t>
      </w:r>
      <w:proofErr w:type="gramEnd"/>
      <w:r w:rsidR="00301CB3" w:rsidRPr="00D166C4">
        <w:rPr>
          <w:rFonts w:ascii="黑体" w:eastAsia="黑体" w:hAnsi="黑体"/>
          <w:b/>
          <w:sz w:val="32"/>
          <w:szCs w:val="36"/>
        </w:rPr>
        <w:t>设备</w:t>
      </w:r>
      <w:r w:rsidR="007D4023" w:rsidRPr="00D166C4">
        <w:rPr>
          <w:rFonts w:ascii="黑体" w:eastAsia="黑体" w:hAnsi="黑体"/>
          <w:b/>
          <w:sz w:val="32"/>
          <w:szCs w:val="36"/>
        </w:rPr>
        <w:t>托管</w:t>
      </w:r>
      <w:r w:rsidR="00301CB3" w:rsidRPr="00D166C4">
        <w:rPr>
          <w:rFonts w:ascii="黑体" w:eastAsia="黑体" w:hAnsi="黑体"/>
          <w:b/>
          <w:sz w:val="32"/>
          <w:szCs w:val="36"/>
        </w:rPr>
        <w:t>申请表</w:t>
      </w:r>
    </w:p>
    <w:p w:rsidR="00301CB3" w:rsidRPr="00D166C4" w:rsidRDefault="00F91446" w:rsidP="00F91446">
      <w:pPr>
        <w:spacing w:before="156" w:after="156"/>
        <w:ind w:leftChars="0" w:left="0" w:firstLineChars="0" w:firstLine="0"/>
        <w:jc w:val="right"/>
        <w:rPr>
          <w:rFonts w:ascii="Times New Roman" w:hAnsi="Times New Roman"/>
          <w:sz w:val="24"/>
          <w:szCs w:val="24"/>
        </w:rPr>
      </w:pPr>
      <w:r w:rsidRPr="00D166C4">
        <w:rPr>
          <w:rFonts w:ascii="Times New Roman" w:hAnsi="Times New Roman"/>
          <w:sz w:val="24"/>
          <w:szCs w:val="24"/>
        </w:rPr>
        <w:fldChar w:fldCharType="begin"/>
      </w:r>
      <w:r w:rsidRPr="00D166C4">
        <w:rPr>
          <w:rFonts w:ascii="Times New Roman" w:hAnsi="Times New Roman"/>
          <w:sz w:val="24"/>
          <w:szCs w:val="24"/>
        </w:rPr>
        <w:instrText xml:space="preserve"> TIME \@ "yyyy'</w:instrText>
      </w:r>
      <w:r w:rsidRPr="00D166C4">
        <w:rPr>
          <w:rFonts w:ascii="Times New Roman" w:hAnsi="Times New Roman"/>
          <w:sz w:val="24"/>
          <w:szCs w:val="24"/>
        </w:rPr>
        <w:instrText>年</w:instrText>
      </w:r>
      <w:r w:rsidRPr="00D166C4">
        <w:rPr>
          <w:rFonts w:ascii="Times New Roman" w:hAnsi="Times New Roman"/>
          <w:sz w:val="24"/>
          <w:szCs w:val="24"/>
        </w:rPr>
        <w:instrText>'M'</w:instrText>
      </w:r>
      <w:r w:rsidRPr="00D166C4">
        <w:rPr>
          <w:rFonts w:ascii="Times New Roman" w:hAnsi="Times New Roman"/>
          <w:sz w:val="24"/>
          <w:szCs w:val="24"/>
        </w:rPr>
        <w:instrText>月</w:instrText>
      </w:r>
      <w:r w:rsidRPr="00D166C4">
        <w:rPr>
          <w:rFonts w:ascii="Times New Roman" w:hAnsi="Times New Roman"/>
          <w:sz w:val="24"/>
          <w:szCs w:val="24"/>
        </w:rPr>
        <w:instrText>'d'</w:instrText>
      </w:r>
      <w:r w:rsidRPr="00D166C4">
        <w:rPr>
          <w:rFonts w:ascii="Times New Roman" w:hAnsi="Times New Roman"/>
          <w:sz w:val="24"/>
          <w:szCs w:val="24"/>
        </w:rPr>
        <w:instrText>日</w:instrText>
      </w:r>
      <w:r w:rsidRPr="00D166C4">
        <w:rPr>
          <w:rFonts w:ascii="Times New Roman" w:hAnsi="Times New Roman"/>
          <w:sz w:val="24"/>
          <w:szCs w:val="24"/>
        </w:rPr>
        <w:instrText xml:space="preserve">'" </w:instrText>
      </w:r>
      <w:r w:rsidRPr="00D166C4">
        <w:rPr>
          <w:rFonts w:ascii="Times New Roman" w:hAnsi="Times New Roman"/>
          <w:sz w:val="24"/>
          <w:szCs w:val="24"/>
        </w:rPr>
        <w:fldChar w:fldCharType="separate"/>
      </w:r>
      <w:r w:rsidR="007233F2">
        <w:rPr>
          <w:rFonts w:ascii="Times New Roman" w:hAnsi="Times New Roman" w:hint="eastAsia"/>
          <w:noProof/>
          <w:sz w:val="24"/>
          <w:szCs w:val="24"/>
        </w:rPr>
        <w:t>2020</w:t>
      </w:r>
      <w:r w:rsidR="007233F2">
        <w:rPr>
          <w:rFonts w:ascii="Times New Roman" w:hAnsi="Times New Roman" w:hint="eastAsia"/>
          <w:noProof/>
          <w:sz w:val="24"/>
          <w:szCs w:val="24"/>
        </w:rPr>
        <w:t>年</w:t>
      </w:r>
      <w:r w:rsidR="007233F2">
        <w:rPr>
          <w:rFonts w:ascii="Times New Roman" w:hAnsi="Times New Roman" w:hint="eastAsia"/>
          <w:noProof/>
          <w:sz w:val="24"/>
          <w:szCs w:val="24"/>
        </w:rPr>
        <w:t>6</w:t>
      </w:r>
      <w:r w:rsidR="007233F2">
        <w:rPr>
          <w:rFonts w:ascii="Times New Roman" w:hAnsi="Times New Roman" w:hint="eastAsia"/>
          <w:noProof/>
          <w:sz w:val="24"/>
          <w:szCs w:val="24"/>
        </w:rPr>
        <w:t>月</w:t>
      </w:r>
      <w:r w:rsidR="007233F2">
        <w:rPr>
          <w:rFonts w:ascii="Times New Roman" w:hAnsi="Times New Roman" w:hint="eastAsia"/>
          <w:noProof/>
          <w:sz w:val="24"/>
          <w:szCs w:val="24"/>
        </w:rPr>
        <w:t>11</w:t>
      </w:r>
      <w:r w:rsidR="007233F2">
        <w:rPr>
          <w:rFonts w:ascii="Times New Roman" w:hAnsi="Times New Roman" w:hint="eastAsia"/>
          <w:noProof/>
          <w:sz w:val="24"/>
          <w:szCs w:val="24"/>
        </w:rPr>
        <w:t>日</w:t>
      </w:r>
      <w:r w:rsidRPr="00D166C4">
        <w:rPr>
          <w:rFonts w:ascii="Times New Roman" w:hAnsi="Times New Roman"/>
          <w:sz w:val="24"/>
          <w:szCs w:val="24"/>
        </w:rPr>
        <w:fldChar w:fldCharType="end"/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39"/>
        <w:gridCol w:w="1417"/>
        <w:gridCol w:w="1684"/>
        <w:gridCol w:w="1239"/>
        <w:gridCol w:w="2117"/>
      </w:tblGrid>
      <w:tr w:rsidR="00071596" w:rsidRPr="00D166C4" w:rsidTr="00BF7D9C">
        <w:trPr>
          <w:trHeight w:val="748"/>
          <w:jc w:val="center"/>
        </w:trPr>
        <w:tc>
          <w:tcPr>
            <w:tcW w:w="1108" w:type="pct"/>
            <w:vMerge w:val="restart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负责人</w:t>
            </w:r>
          </w:p>
        </w:tc>
        <w:tc>
          <w:tcPr>
            <w:tcW w:w="854" w:type="pct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办公电话</w:t>
            </w:r>
          </w:p>
        </w:tc>
        <w:tc>
          <w:tcPr>
            <w:tcW w:w="1015" w:type="pct"/>
            <w:tcBorders>
              <w:right w:val="single" w:sz="4" w:space="0" w:color="auto"/>
            </w:tcBorders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1596" w:rsidRPr="00D166C4" w:rsidRDefault="00071596" w:rsidP="00F91446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手机</w:t>
            </w:r>
          </w:p>
        </w:tc>
        <w:tc>
          <w:tcPr>
            <w:tcW w:w="1276" w:type="pct"/>
            <w:tcBorders>
              <w:left w:val="single" w:sz="4" w:space="0" w:color="auto"/>
            </w:tcBorders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596" w:rsidRPr="00D166C4" w:rsidTr="00BF7D9C">
        <w:trPr>
          <w:trHeight w:val="702"/>
          <w:jc w:val="center"/>
        </w:trPr>
        <w:tc>
          <w:tcPr>
            <w:tcW w:w="1108" w:type="pct"/>
            <w:vMerge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4" w:type="pct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Email</w:t>
            </w:r>
          </w:p>
        </w:tc>
        <w:tc>
          <w:tcPr>
            <w:tcW w:w="3038" w:type="pct"/>
            <w:gridSpan w:val="3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596" w:rsidRPr="00D166C4" w:rsidTr="00BF7D9C">
        <w:trPr>
          <w:trHeight w:val="748"/>
          <w:jc w:val="center"/>
        </w:trPr>
        <w:tc>
          <w:tcPr>
            <w:tcW w:w="1108" w:type="pct"/>
            <w:vMerge w:val="restart"/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联络人</w:t>
            </w:r>
            <w:r>
              <w:rPr>
                <w:rFonts w:ascii="Times New Roman" w:hAnsi="Times New Roman" w:hint="eastAsia"/>
                <w:sz w:val="24"/>
                <w:szCs w:val="24"/>
              </w:rPr>
              <w:t>(*)</w:t>
            </w:r>
          </w:p>
        </w:tc>
        <w:tc>
          <w:tcPr>
            <w:tcW w:w="854" w:type="pct"/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办公电话</w:t>
            </w:r>
          </w:p>
        </w:tc>
        <w:tc>
          <w:tcPr>
            <w:tcW w:w="1015" w:type="pct"/>
            <w:tcBorders>
              <w:right w:val="single" w:sz="4" w:space="0" w:color="auto"/>
            </w:tcBorders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手机</w:t>
            </w:r>
          </w:p>
        </w:tc>
        <w:tc>
          <w:tcPr>
            <w:tcW w:w="1276" w:type="pct"/>
            <w:tcBorders>
              <w:left w:val="single" w:sz="4" w:space="0" w:color="auto"/>
            </w:tcBorders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596" w:rsidRPr="00D166C4" w:rsidTr="00BF7D9C">
        <w:trPr>
          <w:trHeight w:val="702"/>
          <w:jc w:val="center"/>
        </w:trPr>
        <w:tc>
          <w:tcPr>
            <w:tcW w:w="1108" w:type="pct"/>
            <w:vMerge/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4" w:type="pct"/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Email</w:t>
            </w:r>
          </w:p>
        </w:tc>
        <w:tc>
          <w:tcPr>
            <w:tcW w:w="3038" w:type="pct"/>
            <w:gridSpan w:val="3"/>
            <w:vAlign w:val="center"/>
          </w:tcPr>
          <w:p w:rsidR="00071596" w:rsidRPr="00D166C4" w:rsidRDefault="00071596" w:rsidP="00FA4E6B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08D2" w:rsidRPr="00D166C4" w:rsidTr="00BF7D9C">
        <w:trPr>
          <w:trHeight w:val="708"/>
          <w:jc w:val="center"/>
        </w:trPr>
        <w:tc>
          <w:tcPr>
            <w:tcW w:w="1108" w:type="pct"/>
            <w:vAlign w:val="center"/>
          </w:tcPr>
          <w:p w:rsidR="000D08D2" w:rsidRPr="00D166C4" w:rsidRDefault="000D08D2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托管</w:t>
            </w:r>
            <w:r w:rsidR="00071596">
              <w:rPr>
                <w:rFonts w:ascii="Times New Roman" w:hAnsi="Times New Roman" w:hint="eastAsia"/>
                <w:sz w:val="24"/>
                <w:szCs w:val="24"/>
              </w:rPr>
              <w:t>开始日期</w:t>
            </w:r>
          </w:p>
        </w:tc>
        <w:tc>
          <w:tcPr>
            <w:tcW w:w="1869" w:type="pct"/>
            <w:gridSpan w:val="2"/>
            <w:vAlign w:val="center"/>
          </w:tcPr>
          <w:p w:rsidR="000D08D2" w:rsidRPr="00D166C4" w:rsidRDefault="000D08D2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7" w:type="pct"/>
            <w:vAlign w:val="center"/>
          </w:tcPr>
          <w:p w:rsidR="000D08D2" w:rsidRPr="00D166C4" w:rsidRDefault="000D08D2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 w:hint="eastAsia"/>
                <w:sz w:val="24"/>
                <w:szCs w:val="24"/>
              </w:rPr>
              <w:t>设备用途</w:t>
            </w:r>
          </w:p>
        </w:tc>
        <w:tc>
          <w:tcPr>
            <w:tcW w:w="1276" w:type="pct"/>
            <w:vAlign w:val="center"/>
          </w:tcPr>
          <w:p w:rsidR="000D08D2" w:rsidRPr="00D166C4" w:rsidRDefault="000D08D2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77F7" w:rsidRPr="00D166C4" w:rsidTr="00BF7D9C">
        <w:trPr>
          <w:trHeight w:val="808"/>
          <w:jc w:val="center"/>
        </w:trPr>
        <w:tc>
          <w:tcPr>
            <w:tcW w:w="1108" w:type="pct"/>
            <w:vAlign w:val="center"/>
          </w:tcPr>
          <w:p w:rsidR="004777F7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操作系统</w:t>
            </w:r>
          </w:p>
        </w:tc>
        <w:tc>
          <w:tcPr>
            <w:tcW w:w="3892" w:type="pct"/>
            <w:gridSpan w:val="4"/>
            <w:vAlign w:val="center"/>
          </w:tcPr>
          <w:p w:rsidR="004777F7" w:rsidRPr="00D166C4" w:rsidRDefault="004777F7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  <w:bookmarkStart w:id="1" w:name="_GoBack"/>
            <w:bookmarkEnd w:id="1"/>
          </w:p>
        </w:tc>
      </w:tr>
      <w:tr w:rsidR="00BF7D9C" w:rsidRPr="00D166C4" w:rsidTr="00BF7D9C">
        <w:trPr>
          <w:trHeight w:val="808"/>
          <w:jc w:val="center"/>
        </w:trPr>
        <w:tc>
          <w:tcPr>
            <w:tcW w:w="1108" w:type="pct"/>
            <w:vAlign w:val="center"/>
          </w:tcPr>
          <w:p w:rsidR="00BF7D9C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运行</w:t>
            </w:r>
            <w:r>
              <w:rPr>
                <w:rFonts w:ascii="Times New Roman" w:hAnsi="Times New Roman"/>
                <w:sz w:val="24"/>
                <w:szCs w:val="24"/>
              </w:rPr>
              <w:t>软件</w:t>
            </w:r>
          </w:p>
        </w:tc>
        <w:tc>
          <w:tcPr>
            <w:tcW w:w="3892" w:type="pct"/>
            <w:gridSpan w:val="4"/>
            <w:vAlign w:val="center"/>
          </w:tcPr>
          <w:p w:rsidR="00BF7D9C" w:rsidRPr="00D166C4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4EF5" w:rsidRPr="00D166C4" w:rsidTr="00BF7D9C">
        <w:trPr>
          <w:trHeight w:val="967"/>
          <w:jc w:val="center"/>
        </w:trPr>
        <w:tc>
          <w:tcPr>
            <w:tcW w:w="1108" w:type="pct"/>
            <w:vAlign w:val="center"/>
          </w:tcPr>
          <w:p w:rsidR="00794EF5" w:rsidRPr="00D166C4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设备</w:t>
            </w:r>
            <w:r>
              <w:rPr>
                <w:rFonts w:ascii="Times New Roman" w:hAnsi="Times New Roman"/>
                <w:sz w:val="24"/>
                <w:szCs w:val="24"/>
              </w:rPr>
              <w:t>类型</w:t>
            </w:r>
          </w:p>
        </w:tc>
        <w:tc>
          <w:tcPr>
            <w:tcW w:w="3892" w:type="pct"/>
            <w:gridSpan w:val="4"/>
            <w:vAlign w:val="center"/>
          </w:tcPr>
          <w:p w:rsidR="00794EF5" w:rsidRPr="00BF7D9C" w:rsidRDefault="00BF7D9C" w:rsidP="00BF7D9C">
            <w:pPr>
              <w:pStyle w:val="a6"/>
              <w:numPr>
                <w:ilvl w:val="0"/>
                <w:numId w:val="29"/>
              </w:numPr>
              <w:snapToGrid w:val="0"/>
              <w:spacing w:beforeLines="0" w:before="156" w:afterLines="0" w:after="156" w:line="240" w:lineRule="auto"/>
              <w:ind w:leftChars="0" w:firstLineChars="0"/>
              <w:rPr>
                <w:rFonts w:ascii="Times New Roman" w:hAnsi="Times New Roman"/>
                <w:sz w:val="24"/>
                <w:szCs w:val="24"/>
              </w:rPr>
            </w:pPr>
            <w:r w:rsidRPr="00BF7D9C">
              <w:rPr>
                <w:rFonts w:ascii="宋体" w:hAnsi="宋体" w:hint="eastAsia"/>
                <w:sz w:val="24"/>
                <w:szCs w:val="24"/>
              </w:rPr>
              <w:t>机架</w:t>
            </w:r>
            <w:r w:rsidRPr="00BF7D9C">
              <w:rPr>
                <w:rFonts w:ascii="宋体" w:hAnsi="宋体"/>
                <w:sz w:val="24"/>
                <w:szCs w:val="24"/>
              </w:rPr>
              <w:t>服务器</w:t>
            </w:r>
            <w:r w:rsidRPr="00BF7D9C">
              <w:rPr>
                <w:rFonts w:ascii="宋体" w:hAnsi="宋体" w:hint="eastAsia"/>
                <w:sz w:val="24"/>
                <w:szCs w:val="24"/>
              </w:rPr>
              <w:t xml:space="preserve">   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塔式</w:t>
            </w:r>
            <w:r>
              <w:rPr>
                <w:rFonts w:ascii="宋体" w:hAnsi="宋体"/>
                <w:sz w:val="24"/>
                <w:szCs w:val="24"/>
              </w:rPr>
              <w:t>服务器/工作站</w:t>
            </w:r>
          </w:p>
        </w:tc>
      </w:tr>
      <w:tr w:rsidR="00794EF5" w:rsidRPr="00D166C4" w:rsidTr="00BF7D9C">
        <w:trPr>
          <w:trHeight w:val="967"/>
          <w:jc w:val="center"/>
        </w:trPr>
        <w:tc>
          <w:tcPr>
            <w:tcW w:w="1108" w:type="pct"/>
            <w:vAlign w:val="center"/>
          </w:tcPr>
          <w:p w:rsidR="00794EF5" w:rsidRPr="00D166C4" w:rsidRDefault="00BF7D9C" w:rsidP="00BF7D9C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设备</w:t>
            </w:r>
            <w:r>
              <w:rPr>
                <w:rFonts w:ascii="Times New Roman" w:hAnsi="Times New Roman"/>
                <w:sz w:val="24"/>
                <w:szCs w:val="24"/>
              </w:rPr>
              <w:t>尺寸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/>
                <w:sz w:val="24"/>
                <w:szCs w:val="24"/>
              </w:rPr>
              <w:t>）</w:t>
            </w:r>
          </w:p>
        </w:tc>
        <w:tc>
          <w:tcPr>
            <w:tcW w:w="3892" w:type="pct"/>
            <w:gridSpan w:val="4"/>
            <w:vAlign w:val="center"/>
          </w:tcPr>
          <w:p w:rsidR="00794EF5" w:rsidRPr="00D166C4" w:rsidRDefault="00794EF5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596" w:rsidRPr="00D166C4" w:rsidTr="00BF7D9C">
        <w:trPr>
          <w:trHeight w:val="886"/>
          <w:jc w:val="center"/>
        </w:trPr>
        <w:tc>
          <w:tcPr>
            <w:tcW w:w="1108" w:type="pct"/>
            <w:vAlign w:val="center"/>
          </w:tcPr>
          <w:p w:rsidR="00071596" w:rsidRPr="00D166C4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设备功率</w:t>
            </w:r>
          </w:p>
        </w:tc>
        <w:tc>
          <w:tcPr>
            <w:tcW w:w="3892" w:type="pct"/>
            <w:gridSpan w:val="4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1596" w:rsidRPr="00D166C4" w:rsidTr="007233F2">
        <w:trPr>
          <w:trHeight w:val="769"/>
          <w:jc w:val="center"/>
        </w:trPr>
        <w:tc>
          <w:tcPr>
            <w:tcW w:w="1108" w:type="pct"/>
            <w:shd w:val="clear" w:color="auto" w:fill="BFBFBF" w:themeFill="background1" w:themeFillShade="BF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机柜</w:t>
            </w:r>
            <w:r>
              <w:rPr>
                <w:rFonts w:ascii="Times New Roman" w:hAnsi="Times New Roman"/>
                <w:sz w:val="24"/>
                <w:szCs w:val="24"/>
              </w:rPr>
              <w:t>编号</w:t>
            </w:r>
          </w:p>
        </w:tc>
        <w:tc>
          <w:tcPr>
            <w:tcW w:w="854" w:type="pct"/>
            <w:shd w:val="clear" w:color="auto" w:fill="BFBFBF" w:themeFill="background1" w:themeFillShade="BF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2" w:type="pct"/>
            <w:gridSpan w:val="2"/>
            <w:shd w:val="clear" w:color="auto" w:fill="BFBFBF" w:themeFill="background1" w:themeFillShade="BF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IP</w:t>
            </w:r>
            <w:r>
              <w:rPr>
                <w:rFonts w:ascii="Times New Roman" w:hAnsi="Times New Roman" w:hint="eastAsia"/>
                <w:sz w:val="24"/>
                <w:szCs w:val="24"/>
              </w:rPr>
              <w:t>地址</w:t>
            </w: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sz w:val="24"/>
                <w:szCs w:val="24"/>
              </w:rPr>
              <w:t>端口</w:t>
            </w:r>
            <w:r>
              <w:rPr>
                <w:rFonts w:ascii="Times New Roman" w:hAnsi="Times New Roman"/>
                <w:sz w:val="24"/>
                <w:szCs w:val="24"/>
              </w:rPr>
              <w:t>号</w:t>
            </w:r>
          </w:p>
        </w:tc>
        <w:tc>
          <w:tcPr>
            <w:tcW w:w="1276" w:type="pct"/>
            <w:shd w:val="clear" w:color="auto" w:fill="BFBFBF" w:themeFill="background1" w:themeFillShade="BF"/>
            <w:vAlign w:val="center"/>
          </w:tcPr>
          <w:p w:rsidR="00071596" w:rsidRPr="00D166C4" w:rsidRDefault="00071596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1CB3" w:rsidRPr="00D166C4" w:rsidTr="00BF7D9C">
        <w:trPr>
          <w:trHeight w:val="2165"/>
          <w:jc w:val="center"/>
        </w:trPr>
        <w:tc>
          <w:tcPr>
            <w:tcW w:w="1108" w:type="pct"/>
            <w:vAlign w:val="center"/>
          </w:tcPr>
          <w:p w:rsidR="00301CB3" w:rsidRPr="00D166C4" w:rsidRDefault="008E111F" w:rsidP="007639CA">
            <w:pPr>
              <w:snapToGrid w:val="0"/>
              <w:spacing w:beforeLines="0" w:afterLines="0" w:line="240" w:lineRule="auto"/>
              <w:ind w:leftChars="0" w:left="0" w:firstLineChars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6C4">
              <w:rPr>
                <w:rFonts w:ascii="Times New Roman" w:hAnsi="Times New Roman"/>
                <w:sz w:val="24"/>
                <w:szCs w:val="24"/>
              </w:rPr>
              <w:t>其</w:t>
            </w:r>
            <w:r>
              <w:rPr>
                <w:rFonts w:ascii="Times New Roman" w:hAnsi="Times New Roman" w:hint="eastAsia"/>
                <w:sz w:val="24"/>
                <w:szCs w:val="24"/>
              </w:rPr>
              <w:t>它</w:t>
            </w:r>
          </w:p>
        </w:tc>
        <w:tc>
          <w:tcPr>
            <w:tcW w:w="3892" w:type="pct"/>
            <w:gridSpan w:val="4"/>
            <w:vAlign w:val="center"/>
          </w:tcPr>
          <w:p w:rsidR="00301CB3" w:rsidRDefault="00301CB3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BF7D9C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BF7D9C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BF7D9C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BF7D9C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BF7D9C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BF7D9C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  <w:p w:rsidR="00BF7D9C" w:rsidRPr="00D166C4" w:rsidRDefault="00BF7D9C" w:rsidP="007639CA">
            <w:pPr>
              <w:snapToGrid w:val="0"/>
              <w:spacing w:beforeLines="0" w:afterLines="0" w:line="240" w:lineRule="auto"/>
              <w:ind w:leftChars="0" w:left="0"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3B4A" w:rsidRPr="00D166C4" w:rsidRDefault="000D08D2" w:rsidP="00BD02BF">
      <w:pPr>
        <w:spacing w:before="156" w:after="156"/>
        <w:ind w:leftChars="0" w:left="0"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*</w:t>
      </w:r>
      <w:r>
        <w:rPr>
          <w:rFonts w:ascii="Times New Roman" w:hAnsi="Times New Roman" w:hint="eastAsia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发生紧急情况</w:t>
      </w:r>
      <w:r>
        <w:rPr>
          <w:rFonts w:ascii="Times New Roman" w:hAnsi="Times New Roman" w:hint="eastAsia"/>
          <w:sz w:val="24"/>
          <w:szCs w:val="24"/>
        </w:rPr>
        <w:t>时</w:t>
      </w:r>
      <w:r>
        <w:rPr>
          <w:rFonts w:ascii="Times New Roman" w:hAnsi="Times New Roman"/>
          <w:sz w:val="24"/>
          <w:szCs w:val="24"/>
        </w:rPr>
        <w:t>必须能够联系到该联系人。</w:t>
      </w:r>
    </w:p>
    <w:sectPr w:rsidR="007D3B4A" w:rsidRPr="00D166C4" w:rsidSect="00263D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59A" w:rsidRDefault="0003059A" w:rsidP="00B459BF">
      <w:pPr>
        <w:spacing w:before="120" w:after="120"/>
        <w:ind w:left="560" w:firstLine="560"/>
      </w:pPr>
      <w:r>
        <w:separator/>
      </w:r>
    </w:p>
  </w:endnote>
  <w:endnote w:type="continuationSeparator" w:id="0">
    <w:p w:rsidR="0003059A" w:rsidRDefault="0003059A" w:rsidP="00B459BF">
      <w:pPr>
        <w:spacing w:before="120" w:after="120"/>
        <w:ind w:left="560"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446" w:rsidRDefault="00F91446" w:rsidP="00B459BF">
    <w:pPr>
      <w:pStyle w:val="a9"/>
      <w:spacing w:before="120" w:after="120"/>
      <w:ind w:left="5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1797318"/>
      <w:docPartObj>
        <w:docPartGallery w:val="Page Numbers (Bottom of Page)"/>
        <w:docPartUnique/>
      </w:docPartObj>
    </w:sdtPr>
    <w:sdtEndPr/>
    <w:sdtContent>
      <w:p w:rsidR="00F91446" w:rsidRDefault="00F91446" w:rsidP="00FD2B25">
        <w:pPr>
          <w:pStyle w:val="a9"/>
          <w:spacing w:before="120" w:after="120"/>
          <w:ind w:left="560" w:firstLine="360"/>
          <w:jc w:val="center"/>
        </w:pPr>
        <w:r w:rsidRPr="00054FBF">
          <w:rPr>
            <w:sz w:val="21"/>
            <w:szCs w:val="21"/>
          </w:rPr>
          <w:fldChar w:fldCharType="begin"/>
        </w:r>
        <w:r w:rsidRPr="00054FBF">
          <w:rPr>
            <w:sz w:val="21"/>
            <w:szCs w:val="21"/>
          </w:rPr>
          <w:instrText xml:space="preserve"> PAGE   \* MERGEFORMAT </w:instrText>
        </w:r>
        <w:r w:rsidRPr="00054FBF">
          <w:rPr>
            <w:sz w:val="21"/>
            <w:szCs w:val="21"/>
          </w:rPr>
          <w:fldChar w:fldCharType="separate"/>
        </w:r>
        <w:r w:rsidR="007233F2" w:rsidRPr="007233F2">
          <w:rPr>
            <w:noProof/>
            <w:sz w:val="21"/>
            <w:szCs w:val="21"/>
            <w:lang w:val="zh-CN"/>
          </w:rPr>
          <w:t>4</w:t>
        </w:r>
        <w:r w:rsidRPr="00054FBF">
          <w:rPr>
            <w:noProof/>
            <w:sz w:val="21"/>
            <w:szCs w:val="21"/>
            <w:lang w:val="zh-CN"/>
          </w:rPr>
          <w:fldChar w:fldCharType="end"/>
        </w:r>
      </w:p>
    </w:sdtContent>
  </w:sdt>
  <w:p w:rsidR="00F91446" w:rsidRDefault="00F91446" w:rsidP="00B459BF">
    <w:pPr>
      <w:pStyle w:val="a9"/>
      <w:spacing w:before="120" w:after="120"/>
      <w:ind w:left="5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446" w:rsidRDefault="00F91446" w:rsidP="00B459BF">
    <w:pPr>
      <w:pStyle w:val="a9"/>
      <w:spacing w:before="120" w:after="120"/>
      <w:ind w:left="5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59A" w:rsidRDefault="0003059A" w:rsidP="00B459BF">
      <w:pPr>
        <w:spacing w:before="120" w:after="120"/>
        <w:ind w:left="560" w:firstLine="560"/>
      </w:pPr>
      <w:r>
        <w:separator/>
      </w:r>
    </w:p>
  </w:footnote>
  <w:footnote w:type="continuationSeparator" w:id="0">
    <w:p w:rsidR="0003059A" w:rsidRDefault="0003059A" w:rsidP="00B459BF">
      <w:pPr>
        <w:spacing w:before="120" w:after="120"/>
        <w:ind w:left="560"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446" w:rsidRDefault="00F91446" w:rsidP="00B459BF">
    <w:pPr>
      <w:pStyle w:val="a8"/>
      <w:spacing w:before="120" w:after="120"/>
      <w:ind w:left="5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446" w:rsidRPr="00054FBF" w:rsidRDefault="00F91446" w:rsidP="008E111F">
    <w:pPr>
      <w:pStyle w:val="a8"/>
      <w:wordWrap w:val="0"/>
      <w:spacing w:before="120" w:after="120"/>
      <w:ind w:leftChars="0" w:left="0" w:firstLineChars="0" w:firstLine="0"/>
      <w:jc w:val="right"/>
      <w:rPr>
        <w:sz w:val="21"/>
        <w:szCs w:val="21"/>
      </w:rPr>
    </w:pPr>
    <w:r w:rsidRPr="00054FBF">
      <w:rPr>
        <w:rFonts w:hint="eastAsia"/>
        <w:sz w:val="21"/>
        <w:szCs w:val="21"/>
      </w:rPr>
      <w:t>复旦大学物理</w:t>
    </w:r>
    <w:r w:rsidR="00262DEC">
      <w:rPr>
        <w:rFonts w:hint="eastAsia"/>
        <w:sz w:val="21"/>
        <w:szCs w:val="21"/>
      </w:rPr>
      <w:t>学</w:t>
    </w:r>
    <w:r w:rsidRPr="00054FBF">
      <w:rPr>
        <w:rFonts w:hint="eastAsia"/>
        <w:sz w:val="21"/>
        <w:szCs w:val="21"/>
      </w:rPr>
      <w:t>系</w:t>
    </w:r>
    <w:r>
      <w:rPr>
        <w:rFonts w:hint="eastAsia"/>
        <w:sz w:val="21"/>
        <w:szCs w:val="21"/>
      </w:rPr>
      <w:t xml:space="preserve"> Department of Physics, Fudan University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446" w:rsidRDefault="00F91446" w:rsidP="00B459BF">
    <w:pPr>
      <w:pStyle w:val="a8"/>
      <w:spacing w:before="120" w:after="120"/>
      <w:ind w:left="560"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510184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>
    <w:nsid w:val="06EE06DA"/>
    <w:multiLevelType w:val="hybridMultilevel"/>
    <w:tmpl w:val="61D45E9A"/>
    <w:lvl w:ilvl="0" w:tplc="0409000F">
      <w:start w:val="1"/>
      <w:numFmt w:val="decimal"/>
      <w:lvlText w:val="%1."/>
      <w:lvlJc w:val="left"/>
      <w:pPr>
        <w:ind w:left="987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1407" w:hanging="420"/>
      </w:pPr>
    </w:lvl>
    <w:lvl w:ilvl="2" w:tplc="0409001B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06F93CE2"/>
    <w:multiLevelType w:val="hybridMultilevel"/>
    <w:tmpl w:val="E89C5BA6"/>
    <w:lvl w:ilvl="0" w:tplc="04090019">
      <w:start w:val="1"/>
      <w:numFmt w:val="lowerLetter"/>
      <w:lvlText w:val="%1)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3">
    <w:nsid w:val="0A772316"/>
    <w:multiLevelType w:val="hybridMultilevel"/>
    <w:tmpl w:val="61D45E9A"/>
    <w:lvl w:ilvl="0" w:tplc="0409000F">
      <w:start w:val="1"/>
      <w:numFmt w:val="decimal"/>
      <w:lvlText w:val="%1."/>
      <w:lvlJc w:val="left"/>
      <w:pPr>
        <w:ind w:left="987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1407" w:hanging="420"/>
      </w:pPr>
    </w:lvl>
    <w:lvl w:ilvl="2" w:tplc="0409001B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>
    <w:nsid w:val="0CF12515"/>
    <w:multiLevelType w:val="hybridMultilevel"/>
    <w:tmpl w:val="61D45E9A"/>
    <w:lvl w:ilvl="0" w:tplc="0409000F">
      <w:start w:val="1"/>
      <w:numFmt w:val="decimal"/>
      <w:lvlText w:val="%1."/>
      <w:lvlJc w:val="left"/>
      <w:pPr>
        <w:ind w:left="987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1407" w:hanging="420"/>
      </w:pPr>
    </w:lvl>
    <w:lvl w:ilvl="2" w:tplc="0409001B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0EF15D72"/>
    <w:multiLevelType w:val="hybridMultilevel"/>
    <w:tmpl w:val="34F299FE"/>
    <w:lvl w:ilvl="0" w:tplc="2768185E">
      <w:start w:val="1"/>
      <w:numFmt w:val="chineseCountingThousand"/>
      <w:pStyle w:val="2"/>
      <w:lvlText w:val="%1、"/>
      <w:lvlJc w:val="left"/>
      <w:pPr>
        <w:ind w:left="420" w:hanging="420"/>
      </w:pPr>
      <w:rPr>
        <w:rFonts w:ascii="宋体" w:eastAsia="宋体" w:hAnsi="宋体" w:hint="eastAsia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1D67296"/>
    <w:multiLevelType w:val="hybridMultilevel"/>
    <w:tmpl w:val="5874D0BA"/>
    <w:lvl w:ilvl="0" w:tplc="0409000F">
      <w:start w:val="1"/>
      <w:numFmt w:val="decimal"/>
      <w:lvlText w:val="%1."/>
      <w:lvlJc w:val="left"/>
      <w:pPr>
        <w:ind w:left="1260" w:hanging="420"/>
      </w:pPr>
      <w:rPr>
        <w:b w:val="0"/>
      </w:rPr>
    </w:lvl>
    <w:lvl w:ilvl="1" w:tplc="04090011">
      <w:start w:val="1"/>
      <w:numFmt w:val="decimal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1A0D1C4C"/>
    <w:multiLevelType w:val="hybridMultilevel"/>
    <w:tmpl w:val="6A7200E6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8">
    <w:nsid w:val="1E346049"/>
    <w:multiLevelType w:val="hybridMultilevel"/>
    <w:tmpl w:val="59B0185E"/>
    <w:lvl w:ilvl="0" w:tplc="5DC4C0FE">
      <w:start w:val="1"/>
      <w:numFmt w:val="decimal"/>
      <w:lvlText w:val="%1、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9">
    <w:nsid w:val="29042EE2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0">
    <w:nsid w:val="2CAF618C"/>
    <w:multiLevelType w:val="hybridMultilevel"/>
    <w:tmpl w:val="6A7200E6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1">
    <w:nsid w:val="30753F39"/>
    <w:multiLevelType w:val="hybridMultilevel"/>
    <w:tmpl w:val="59B0185E"/>
    <w:lvl w:ilvl="0" w:tplc="5DC4C0FE">
      <w:start w:val="1"/>
      <w:numFmt w:val="decimal"/>
      <w:lvlText w:val="%1、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2">
    <w:nsid w:val="35412CD8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3">
    <w:nsid w:val="3E9B7459"/>
    <w:multiLevelType w:val="hybridMultilevel"/>
    <w:tmpl w:val="9BB881CC"/>
    <w:lvl w:ilvl="0" w:tplc="5DC4C0FE">
      <w:start w:val="1"/>
      <w:numFmt w:val="decimal"/>
      <w:lvlText w:val="%1、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11">
      <w:start w:val="1"/>
      <w:numFmt w:val="decimal"/>
      <w:lvlText w:val="%4)"/>
      <w:lvlJc w:val="left"/>
      <w:pPr>
        <w:tabs>
          <w:tab w:val="num" w:pos="1890"/>
        </w:tabs>
        <w:ind w:left="189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4">
    <w:nsid w:val="407D3036"/>
    <w:multiLevelType w:val="hybridMultilevel"/>
    <w:tmpl w:val="E89C5BA6"/>
    <w:lvl w:ilvl="0" w:tplc="04090019">
      <w:start w:val="1"/>
      <w:numFmt w:val="lowerLetter"/>
      <w:lvlText w:val="%1)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5">
    <w:nsid w:val="41C74182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6">
    <w:nsid w:val="43C403AD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7">
    <w:nsid w:val="4F43042B"/>
    <w:multiLevelType w:val="hybridMultilevel"/>
    <w:tmpl w:val="4F2491EE"/>
    <w:lvl w:ilvl="0" w:tplc="5DC4C0FE">
      <w:start w:val="1"/>
      <w:numFmt w:val="decimal"/>
      <w:lvlText w:val="%1、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tabs>
          <w:tab w:val="num" w:pos="1050"/>
        </w:tabs>
        <w:ind w:left="105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11">
      <w:start w:val="1"/>
      <w:numFmt w:val="decimal"/>
      <w:lvlText w:val="%4)"/>
      <w:lvlJc w:val="left"/>
      <w:pPr>
        <w:tabs>
          <w:tab w:val="num" w:pos="1890"/>
        </w:tabs>
        <w:ind w:left="189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8">
    <w:nsid w:val="5A6D4C66"/>
    <w:multiLevelType w:val="hybridMultilevel"/>
    <w:tmpl w:val="61D45E9A"/>
    <w:lvl w:ilvl="0" w:tplc="0409000F">
      <w:start w:val="1"/>
      <w:numFmt w:val="decimal"/>
      <w:lvlText w:val="%1."/>
      <w:lvlJc w:val="left"/>
      <w:pPr>
        <w:ind w:left="987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1407" w:hanging="420"/>
      </w:pPr>
    </w:lvl>
    <w:lvl w:ilvl="2" w:tplc="0409001B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9">
    <w:nsid w:val="6232577F"/>
    <w:multiLevelType w:val="hybridMultilevel"/>
    <w:tmpl w:val="718C7F4E"/>
    <w:lvl w:ilvl="0" w:tplc="993AECBC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2F46DE4"/>
    <w:multiLevelType w:val="hybridMultilevel"/>
    <w:tmpl w:val="E89C5BA6"/>
    <w:lvl w:ilvl="0" w:tplc="04090019">
      <w:start w:val="1"/>
      <w:numFmt w:val="lowerLetter"/>
      <w:lvlText w:val="%1)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1">
    <w:nsid w:val="681001E4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2">
    <w:nsid w:val="6A5769D3"/>
    <w:multiLevelType w:val="hybridMultilevel"/>
    <w:tmpl w:val="492810BC"/>
    <w:lvl w:ilvl="0" w:tplc="50900590">
      <w:start w:val="1"/>
      <w:numFmt w:val="decimal"/>
      <w:lvlText w:val="%1、"/>
      <w:lvlJc w:val="left"/>
      <w:pPr>
        <w:tabs>
          <w:tab w:val="num" w:pos="630"/>
        </w:tabs>
        <w:ind w:left="630" w:hanging="420"/>
      </w:pPr>
      <w:rPr>
        <w:rFonts w:hint="default"/>
        <w:b w:val="0"/>
      </w:rPr>
    </w:lvl>
    <w:lvl w:ilvl="1" w:tplc="04090019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23">
    <w:nsid w:val="6CFE24B9"/>
    <w:multiLevelType w:val="hybridMultilevel"/>
    <w:tmpl w:val="59B0185E"/>
    <w:lvl w:ilvl="0" w:tplc="5DC4C0FE">
      <w:start w:val="1"/>
      <w:numFmt w:val="decimal"/>
      <w:lvlText w:val="%1、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24">
    <w:nsid w:val="701238C0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5">
    <w:nsid w:val="733C04CF"/>
    <w:multiLevelType w:val="hybridMultilevel"/>
    <w:tmpl w:val="6A7200E6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6">
    <w:nsid w:val="735B2B87"/>
    <w:multiLevelType w:val="hybridMultilevel"/>
    <w:tmpl w:val="2BB2AFDA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23"/>
  </w:num>
  <w:num w:numId="2">
    <w:abstractNumId w:val="5"/>
  </w:num>
  <w:num w:numId="3">
    <w:abstractNumId w:val="6"/>
  </w:num>
  <w:num w:numId="4">
    <w:abstractNumId w:val="3"/>
  </w:num>
  <w:num w:numId="5">
    <w:abstractNumId w:val="22"/>
  </w:num>
  <w:num w:numId="6">
    <w:abstractNumId w:val="11"/>
  </w:num>
  <w:num w:numId="7">
    <w:abstractNumId w:val="8"/>
  </w:num>
  <w:num w:numId="8">
    <w:abstractNumId w:val="5"/>
    <w:lvlOverride w:ilvl="0">
      <w:startOverride w:val="1"/>
    </w:lvlOverride>
  </w:num>
  <w:num w:numId="9">
    <w:abstractNumId w:val="13"/>
  </w:num>
  <w:num w:numId="10">
    <w:abstractNumId w:val="17"/>
  </w:num>
  <w:num w:numId="11">
    <w:abstractNumId w:val="26"/>
  </w:num>
  <w:num w:numId="12">
    <w:abstractNumId w:val="24"/>
  </w:num>
  <w:num w:numId="13">
    <w:abstractNumId w:val="21"/>
  </w:num>
  <w:num w:numId="14">
    <w:abstractNumId w:val="2"/>
  </w:num>
  <w:num w:numId="15">
    <w:abstractNumId w:val="14"/>
  </w:num>
  <w:num w:numId="16">
    <w:abstractNumId w:val="0"/>
  </w:num>
  <w:num w:numId="17">
    <w:abstractNumId w:val="16"/>
  </w:num>
  <w:num w:numId="18">
    <w:abstractNumId w:val="15"/>
  </w:num>
  <w:num w:numId="19">
    <w:abstractNumId w:val="20"/>
  </w:num>
  <w:num w:numId="20">
    <w:abstractNumId w:val="9"/>
  </w:num>
  <w:num w:numId="21">
    <w:abstractNumId w:val="12"/>
  </w:num>
  <w:num w:numId="22">
    <w:abstractNumId w:val="7"/>
  </w:num>
  <w:num w:numId="23">
    <w:abstractNumId w:val="25"/>
  </w:num>
  <w:num w:numId="24">
    <w:abstractNumId w:val="10"/>
  </w:num>
  <w:num w:numId="25">
    <w:abstractNumId w:val="4"/>
  </w:num>
  <w:num w:numId="26">
    <w:abstractNumId w:val="1"/>
  </w:num>
  <w:num w:numId="27">
    <w:abstractNumId w:val="18"/>
  </w:num>
  <w:num w:numId="28">
    <w:abstractNumId w:val="5"/>
    <w:lvlOverride w:ilvl="0">
      <w:startOverride w:val="1"/>
    </w:lvlOverride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CB3"/>
    <w:rsid w:val="0003059A"/>
    <w:rsid w:val="000335DD"/>
    <w:rsid w:val="00042D09"/>
    <w:rsid w:val="00047D70"/>
    <w:rsid w:val="00054FBF"/>
    <w:rsid w:val="00071596"/>
    <w:rsid w:val="000C577E"/>
    <w:rsid w:val="000D08D2"/>
    <w:rsid w:val="000D74A1"/>
    <w:rsid w:val="001758E8"/>
    <w:rsid w:val="0018673C"/>
    <w:rsid w:val="00190EEE"/>
    <w:rsid w:val="001C221E"/>
    <w:rsid w:val="001C7707"/>
    <w:rsid w:val="001C7BC3"/>
    <w:rsid w:val="001D03C1"/>
    <w:rsid w:val="001D5ED6"/>
    <w:rsid w:val="001E0C9D"/>
    <w:rsid w:val="001E783B"/>
    <w:rsid w:val="002149C0"/>
    <w:rsid w:val="00234645"/>
    <w:rsid w:val="00234DD5"/>
    <w:rsid w:val="00254E6B"/>
    <w:rsid w:val="00262DEC"/>
    <w:rsid w:val="00263D79"/>
    <w:rsid w:val="00267371"/>
    <w:rsid w:val="0029753D"/>
    <w:rsid w:val="002B0B97"/>
    <w:rsid w:val="002B126C"/>
    <w:rsid w:val="002D2A56"/>
    <w:rsid w:val="00301CB3"/>
    <w:rsid w:val="00306D10"/>
    <w:rsid w:val="0031199B"/>
    <w:rsid w:val="00345EFB"/>
    <w:rsid w:val="00350779"/>
    <w:rsid w:val="00367CAE"/>
    <w:rsid w:val="00375565"/>
    <w:rsid w:val="00381B01"/>
    <w:rsid w:val="00384879"/>
    <w:rsid w:val="003B1A02"/>
    <w:rsid w:val="003C07C4"/>
    <w:rsid w:val="0045730E"/>
    <w:rsid w:val="00471D2F"/>
    <w:rsid w:val="004777F7"/>
    <w:rsid w:val="00492886"/>
    <w:rsid w:val="00495E00"/>
    <w:rsid w:val="004A57E2"/>
    <w:rsid w:val="004F7C75"/>
    <w:rsid w:val="0053025B"/>
    <w:rsid w:val="0054695D"/>
    <w:rsid w:val="0055061D"/>
    <w:rsid w:val="00557450"/>
    <w:rsid w:val="0056520A"/>
    <w:rsid w:val="005730FB"/>
    <w:rsid w:val="005750EC"/>
    <w:rsid w:val="005C2F88"/>
    <w:rsid w:val="00602F46"/>
    <w:rsid w:val="0060450B"/>
    <w:rsid w:val="00622BCB"/>
    <w:rsid w:val="006343CF"/>
    <w:rsid w:val="00647673"/>
    <w:rsid w:val="00657039"/>
    <w:rsid w:val="00661DF3"/>
    <w:rsid w:val="0068297E"/>
    <w:rsid w:val="006B14E9"/>
    <w:rsid w:val="006B3106"/>
    <w:rsid w:val="006D34C2"/>
    <w:rsid w:val="007233F2"/>
    <w:rsid w:val="00734E63"/>
    <w:rsid w:val="00742F1A"/>
    <w:rsid w:val="00746BA8"/>
    <w:rsid w:val="007639CA"/>
    <w:rsid w:val="00774B53"/>
    <w:rsid w:val="007778CE"/>
    <w:rsid w:val="007827E5"/>
    <w:rsid w:val="00794EF5"/>
    <w:rsid w:val="007D3B4A"/>
    <w:rsid w:val="007D4023"/>
    <w:rsid w:val="007D45E1"/>
    <w:rsid w:val="00810E82"/>
    <w:rsid w:val="00814C7B"/>
    <w:rsid w:val="00816E76"/>
    <w:rsid w:val="00827C5C"/>
    <w:rsid w:val="00873422"/>
    <w:rsid w:val="00895535"/>
    <w:rsid w:val="008B7A60"/>
    <w:rsid w:val="008E111F"/>
    <w:rsid w:val="009368F3"/>
    <w:rsid w:val="009A4CF1"/>
    <w:rsid w:val="009D75D2"/>
    <w:rsid w:val="009E2E78"/>
    <w:rsid w:val="00A12D92"/>
    <w:rsid w:val="00A178F7"/>
    <w:rsid w:val="00A339FD"/>
    <w:rsid w:val="00A64E57"/>
    <w:rsid w:val="00A768A5"/>
    <w:rsid w:val="00AE51A4"/>
    <w:rsid w:val="00B163EC"/>
    <w:rsid w:val="00B17FBD"/>
    <w:rsid w:val="00B34963"/>
    <w:rsid w:val="00B459BF"/>
    <w:rsid w:val="00B665F2"/>
    <w:rsid w:val="00B77FEE"/>
    <w:rsid w:val="00BD02BF"/>
    <w:rsid w:val="00BF167B"/>
    <w:rsid w:val="00BF7D9C"/>
    <w:rsid w:val="00C24F25"/>
    <w:rsid w:val="00C607E9"/>
    <w:rsid w:val="00CA05A8"/>
    <w:rsid w:val="00CF0E10"/>
    <w:rsid w:val="00D0117C"/>
    <w:rsid w:val="00D166C4"/>
    <w:rsid w:val="00D17704"/>
    <w:rsid w:val="00D32F83"/>
    <w:rsid w:val="00D36BC2"/>
    <w:rsid w:val="00D60B37"/>
    <w:rsid w:val="00D7650F"/>
    <w:rsid w:val="00D87C11"/>
    <w:rsid w:val="00DA4694"/>
    <w:rsid w:val="00DC6EB2"/>
    <w:rsid w:val="00DF0254"/>
    <w:rsid w:val="00DF1231"/>
    <w:rsid w:val="00E278FA"/>
    <w:rsid w:val="00E33EEB"/>
    <w:rsid w:val="00E92BD9"/>
    <w:rsid w:val="00EC2266"/>
    <w:rsid w:val="00F329E2"/>
    <w:rsid w:val="00F32B5B"/>
    <w:rsid w:val="00F34F54"/>
    <w:rsid w:val="00F85240"/>
    <w:rsid w:val="00F91446"/>
    <w:rsid w:val="00FB5006"/>
    <w:rsid w:val="00FC7E50"/>
    <w:rsid w:val="00FD2B25"/>
    <w:rsid w:val="00FF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470BA1-F516-4FE6-8F7B-E795394F4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E10"/>
    <w:pPr>
      <w:widowControl w:val="0"/>
      <w:spacing w:beforeLines="50" w:afterLines="50" w:line="360" w:lineRule="auto"/>
      <w:ind w:leftChars="200" w:left="200" w:firstLineChars="200" w:firstLine="200"/>
      <w:jc w:val="both"/>
    </w:pPr>
    <w:rPr>
      <w:rFonts w:ascii="Calibri" w:eastAsia="宋体" w:hAnsi="Calibri" w:cs="Times New Roman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01CB3"/>
    <w:pPr>
      <w:keepNext/>
      <w:keepLines/>
      <w:numPr>
        <w:numId w:val="2"/>
      </w:numPr>
      <w:autoSpaceDE w:val="0"/>
      <w:autoSpaceDN w:val="0"/>
      <w:adjustRightInd w:val="0"/>
      <w:spacing w:before="260" w:after="260"/>
      <w:ind w:leftChars="0" w:left="0" w:firstLineChars="0" w:firstLine="0"/>
      <w:jc w:val="left"/>
      <w:outlineLvl w:val="1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01CB3"/>
    <w:rPr>
      <w:rFonts w:ascii="Calibri" w:eastAsia="宋体" w:hAnsi="Calibri" w:cs="Times New Roman"/>
      <w:b/>
      <w:sz w:val="32"/>
      <w:szCs w:val="28"/>
    </w:rPr>
  </w:style>
  <w:style w:type="paragraph" w:styleId="a3">
    <w:name w:val="Title"/>
    <w:basedOn w:val="a"/>
    <w:next w:val="a"/>
    <w:link w:val="Char"/>
    <w:uiPriority w:val="10"/>
    <w:qFormat/>
    <w:rsid w:val="00301CB3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01CB3"/>
    <w:rPr>
      <w:rFonts w:ascii="Calibri Light" w:eastAsia="宋体" w:hAnsi="Calibri Light" w:cs="Times New Roman"/>
      <w:b/>
      <w:bCs/>
      <w:sz w:val="32"/>
      <w:szCs w:val="32"/>
    </w:rPr>
  </w:style>
  <w:style w:type="character" w:styleId="a4">
    <w:name w:val="annotation reference"/>
    <w:uiPriority w:val="99"/>
    <w:semiHidden/>
    <w:unhideWhenUsed/>
    <w:rsid w:val="00301CB3"/>
    <w:rPr>
      <w:sz w:val="21"/>
      <w:szCs w:val="21"/>
    </w:rPr>
  </w:style>
  <w:style w:type="paragraph" w:styleId="a5">
    <w:name w:val="annotation text"/>
    <w:basedOn w:val="a"/>
    <w:link w:val="Char0"/>
    <w:uiPriority w:val="99"/>
    <w:unhideWhenUsed/>
    <w:rsid w:val="00301CB3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301CB3"/>
    <w:rPr>
      <w:rFonts w:ascii="Calibri" w:eastAsia="宋体" w:hAnsi="Calibri" w:cs="Times New Roman"/>
      <w:sz w:val="28"/>
      <w:szCs w:val="28"/>
    </w:rPr>
  </w:style>
  <w:style w:type="paragraph" w:customStyle="1" w:styleId="1">
    <w:name w:val="列表1"/>
    <w:basedOn w:val="a6"/>
    <w:link w:val="1Char"/>
    <w:qFormat/>
    <w:rsid w:val="00301CB3"/>
    <w:pPr>
      <w:ind w:leftChars="0" w:left="0" w:firstLineChars="0" w:firstLine="0"/>
    </w:pPr>
    <w:rPr>
      <w:rFonts w:ascii="宋体" w:hAnsi="宋体"/>
    </w:rPr>
  </w:style>
  <w:style w:type="paragraph" w:customStyle="1" w:styleId="20">
    <w:name w:val="列表2"/>
    <w:basedOn w:val="a6"/>
    <w:link w:val="2Char0"/>
    <w:qFormat/>
    <w:rsid w:val="00301CB3"/>
    <w:pPr>
      <w:ind w:leftChars="0" w:left="0" w:firstLineChars="0" w:firstLine="0"/>
    </w:pPr>
    <w:rPr>
      <w:rFonts w:ascii="Times New Roman" w:hAnsi="Times New Roman"/>
    </w:rPr>
  </w:style>
  <w:style w:type="character" w:customStyle="1" w:styleId="1Char">
    <w:name w:val="列表1 Char"/>
    <w:link w:val="1"/>
    <w:rsid w:val="00301CB3"/>
    <w:rPr>
      <w:rFonts w:ascii="宋体" w:eastAsia="宋体" w:hAnsi="宋体" w:cs="Times New Roman"/>
      <w:sz w:val="28"/>
      <w:szCs w:val="28"/>
    </w:rPr>
  </w:style>
  <w:style w:type="paragraph" w:customStyle="1" w:styleId="3">
    <w:name w:val="列表3"/>
    <w:basedOn w:val="a6"/>
    <w:link w:val="3Char"/>
    <w:qFormat/>
    <w:rsid w:val="00301CB3"/>
    <w:pPr>
      <w:ind w:leftChars="0" w:left="0" w:firstLineChars="0" w:firstLine="0"/>
    </w:pPr>
    <w:rPr>
      <w:rFonts w:ascii="宋体" w:hAnsi="宋体"/>
    </w:rPr>
  </w:style>
  <w:style w:type="character" w:customStyle="1" w:styleId="2Char0">
    <w:name w:val="列表2 Char"/>
    <w:link w:val="20"/>
    <w:rsid w:val="00301CB3"/>
    <w:rPr>
      <w:rFonts w:ascii="Times New Roman" w:eastAsia="宋体" w:hAnsi="Times New Roman" w:cs="Times New Roman"/>
      <w:sz w:val="28"/>
      <w:szCs w:val="28"/>
    </w:rPr>
  </w:style>
  <w:style w:type="character" w:customStyle="1" w:styleId="3Char">
    <w:name w:val="列表3 Char"/>
    <w:link w:val="3"/>
    <w:rsid w:val="00301CB3"/>
    <w:rPr>
      <w:rFonts w:ascii="宋体" w:eastAsia="宋体" w:hAnsi="宋体" w:cs="Times New Roman"/>
      <w:sz w:val="28"/>
      <w:szCs w:val="28"/>
    </w:rPr>
  </w:style>
  <w:style w:type="paragraph" w:styleId="a6">
    <w:name w:val="List Paragraph"/>
    <w:basedOn w:val="a"/>
    <w:uiPriority w:val="34"/>
    <w:qFormat/>
    <w:rsid w:val="00301CB3"/>
    <w:pPr>
      <w:ind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01CB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01CB3"/>
    <w:rPr>
      <w:rFonts w:ascii="Calibri" w:eastAsia="宋体" w:hAnsi="Calibri" w:cs="Times New Roman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B45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B459BF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B45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B459BF"/>
    <w:rPr>
      <w:rFonts w:ascii="Calibri" w:eastAsia="宋体" w:hAnsi="Calibri" w:cs="Times New Roman"/>
      <w:sz w:val="18"/>
      <w:szCs w:val="18"/>
    </w:rPr>
  </w:style>
  <w:style w:type="paragraph" w:styleId="aa">
    <w:name w:val="Normal (Web)"/>
    <w:basedOn w:val="a"/>
    <w:uiPriority w:val="99"/>
    <w:unhideWhenUsed/>
    <w:rsid w:val="00054FBF"/>
    <w:pPr>
      <w:widowControl/>
      <w:spacing w:beforeLines="0" w:before="100" w:beforeAutospacing="1" w:afterLines="0" w:after="100" w:afterAutospacing="1" w:line="240" w:lineRule="auto"/>
      <w:ind w:leftChars="0" w:left="0"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annotation subject"/>
    <w:basedOn w:val="a5"/>
    <w:next w:val="a5"/>
    <w:link w:val="Char4"/>
    <w:uiPriority w:val="99"/>
    <w:semiHidden/>
    <w:unhideWhenUsed/>
    <w:rsid w:val="00F91446"/>
    <w:rPr>
      <w:b/>
      <w:bCs/>
    </w:rPr>
  </w:style>
  <w:style w:type="character" w:customStyle="1" w:styleId="Char4">
    <w:name w:val="批注主题 Char"/>
    <w:basedOn w:val="Char0"/>
    <w:link w:val="ab"/>
    <w:uiPriority w:val="99"/>
    <w:semiHidden/>
    <w:rsid w:val="00F91446"/>
    <w:rPr>
      <w:rFonts w:ascii="Calibri" w:eastAsia="宋体" w:hAnsi="Calibri" w:cs="Times New Roman"/>
      <w:b/>
      <w:bCs/>
      <w:sz w:val="28"/>
      <w:szCs w:val="28"/>
    </w:rPr>
  </w:style>
  <w:style w:type="paragraph" w:styleId="ac">
    <w:name w:val="Revision"/>
    <w:hidden/>
    <w:uiPriority w:val="99"/>
    <w:semiHidden/>
    <w:rsid w:val="00F91446"/>
    <w:rPr>
      <w:rFonts w:ascii="Calibri" w:eastAsia="宋体" w:hAnsi="Calibri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5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346</Words>
  <Characters>1975</Characters>
  <Application>Microsoft Office Word</Application>
  <DocSecurity>0</DocSecurity>
  <Lines>16</Lines>
  <Paragraphs>4</Paragraphs>
  <ScaleCrop>false</ScaleCrop>
  <Company>USTC</Company>
  <LinksUpToDate>false</LinksUpToDate>
  <CharactersWithSpaces>2317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HuiMin LI</dc:creator>
  <cp:lastModifiedBy>wei</cp:lastModifiedBy>
  <cp:revision>6</cp:revision>
  <dcterms:created xsi:type="dcterms:W3CDTF">2019-05-23T01:43:00Z</dcterms:created>
  <dcterms:modified xsi:type="dcterms:W3CDTF">2020-06-11T07:39:00Z</dcterms:modified>
</cp:coreProperties>
</file>